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974" w:rsidRDefault="007B393D" w:rsidP="006B2584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 w:rsidRPr="007B393D">
        <w:rPr>
          <w:rFonts w:eastAsia="黑体" w:hint="eastAsia"/>
          <w:b/>
          <w:sz w:val="28"/>
        </w:rPr>
        <w:t>中山大学附属第一医院临床</w:t>
      </w:r>
      <w:r w:rsidR="00867904">
        <w:rPr>
          <w:rFonts w:eastAsia="黑体" w:hint="eastAsia"/>
          <w:b/>
          <w:sz w:val="28"/>
        </w:rPr>
        <w:t>药物</w:t>
      </w:r>
      <w:r w:rsidRPr="007B393D">
        <w:rPr>
          <w:rFonts w:eastAsia="黑体" w:hint="eastAsia"/>
          <w:b/>
          <w:sz w:val="28"/>
        </w:rPr>
        <w:t>、</w:t>
      </w:r>
      <w:r w:rsidR="00867904">
        <w:rPr>
          <w:rFonts w:eastAsia="黑体" w:hint="eastAsia"/>
          <w:b/>
          <w:sz w:val="28"/>
        </w:rPr>
        <w:t>器械</w:t>
      </w:r>
      <w:r w:rsidRPr="007B393D">
        <w:rPr>
          <w:rFonts w:eastAsia="黑体" w:hint="eastAsia"/>
          <w:b/>
          <w:sz w:val="28"/>
        </w:rPr>
        <w:t>和医疗新技术伦理委员会</w:t>
      </w:r>
    </w:p>
    <w:p w:rsidR="00190E03" w:rsidRPr="00F40A53" w:rsidRDefault="00120A2B" w:rsidP="006B2584">
      <w:pPr>
        <w:spacing w:line="240" w:lineRule="auto"/>
        <w:ind w:leftChars="0" w:left="0" w:rightChars="0" w:right="0"/>
        <w:jc w:val="center"/>
        <w:rPr>
          <w:rFonts w:eastAsia="黑体"/>
          <w:b/>
          <w:sz w:val="28"/>
        </w:rPr>
      </w:pPr>
      <w:r>
        <w:rPr>
          <w:rFonts w:eastAsia="黑体" w:hint="eastAsia"/>
          <w:b/>
          <w:sz w:val="28"/>
        </w:rPr>
        <w:t>偏离</w:t>
      </w:r>
      <w:r w:rsidR="00910A07">
        <w:rPr>
          <w:rFonts w:eastAsia="黑体" w:hint="eastAsia"/>
          <w:b/>
          <w:sz w:val="28"/>
        </w:rPr>
        <w:t>方案</w:t>
      </w:r>
      <w:r w:rsidR="00675B29">
        <w:rPr>
          <w:rFonts w:eastAsia="黑体" w:hint="eastAsia"/>
          <w:b/>
          <w:sz w:val="28"/>
        </w:rPr>
        <w:t>报告</w:t>
      </w:r>
    </w:p>
    <w:tbl>
      <w:tblPr>
        <w:tblStyle w:val="a7"/>
        <w:tblW w:w="5071" w:type="pct"/>
        <w:jc w:val="center"/>
        <w:tblLook w:val="04A0" w:firstRow="1" w:lastRow="0" w:firstColumn="1" w:lastColumn="0" w:noHBand="0" w:noVBand="1"/>
      </w:tblPr>
      <w:tblGrid>
        <w:gridCol w:w="1964"/>
        <w:gridCol w:w="130"/>
        <w:gridCol w:w="755"/>
        <w:gridCol w:w="1476"/>
        <w:gridCol w:w="1191"/>
        <w:gridCol w:w="607"/>
        <w:gridCol w:w="425"/>
        <w:gridCol w:w="2095"/>
      </w:tblGrid>
      <w:tr w:rsidR="00D92CA0" w:rsidRPr="001A196A" w:rsidTr="00A75A31">
        <w:trPr>
          <w:jc w:val="center"/>
        </w:trPr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7EB6" w:rsidRPr="00BB751F" w:rsidRDefault="00507EB6" w:rsidP="00A75A31">
            <w:pPr>
              <w:pStyle w:val="a5"/>
              <w:numPr>
                <w:ilvl w:val="0"/>
                <w:numId w:val="40"/>
              </w:numPr>
              <w:ind w:leftChars="0" w:left="422" w:rightChars="0" w:right="0" w:hangingChars="200" w:hanging="422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751F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项目基本信息</w:t>
            </w:r>
          </w:p>
        </w:tc>
      </w:tr>
      <w:tr w:rsidR="00D92CA0" w:rsidRPr="00AB0D2B" w:rsidTr="00A75A31">
        <w:trPr>
          <w:jc w:val="center"/>
        </w:trPr>
        <w:tc>
          <w:tcPr>
            <w:tcW w:w="1136" w:type="pct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329F" w:rsidRPr="00073AF8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项目名称</w:t>
            </w:r>
          </w:p>
          <w:p w:rsidR="0097329F" w:rsidRPr="00AB0D2B" w:rsidRDefault="0097329F" w:rsidP="00C252A6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（方案号）</w:t>
            </w: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97329F" w:rsidRPr="00AB0D2B" w:rsidRDefault="0097329F" w:rsidP="00C252A6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D92CA0" w:rsidRPr="00AB0D2B" w:rsidTr="00A75A31">
        <w:trPr>
          <w:jc w:val="center"/>
        </w:trPr>
        <w:tc>
          <w:tcPr>
            <w:tcW w:w="1136" w:type="pct"/>
            <w:tcBorders>
              <w:top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329F" w:rsidRPr="00073AF8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伦理</w:t>
            </w:r>
            <w:commentRangeStart w:id="0"/>
            <w:r>
              <w:rPr>
                <w:rFonts w:hint="eastAsia"/>
                <w:b/>
                <w:bCs/>
                <w:szCs w:val="21"/>
              </w:rPr>
              <w:t>号</w:t>
            </w:r>
            <w:commentRangeEnd w:id="0"/>
            <w:r>
              <w:rPr>
                <w:rStyle w:val="aa"/>
              </w:rPr>
              <w:commentReference w:id="0"/>
            </w: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  <w:left w:val="single" w:sz="4" w:space="0" w:color="000000" w:themeColor="text1"/>
            </w:tcBorders>
            <w:vAlign w:val="center"/>
          </w:tcPr>
          <w:p w:rsidR="0097329F" w:rsidRPr="00AB0D2B" w:rsidRDefault="0097329F" w:rsidP="00C252A6">
            <w:pPr>
              <w:ind w:leftChars="0" w:left="0" w:rightChars="0" w:right="0"/>
              <w:jc w:val="both"/>
              <w:rPr>
                <w:bCs/>
                <w:szCs w:val="21"/>
              </w:rPr>
            </w:pPr>
          </w:p>
        </w:tc>
      </w:tr>
      <w:tr w:rsidR="00D92CA0" w:rsidRPr="00073AF8" w:rsidTr="00B62CE7">
        <w:trPr>
          <w:jc w:val="center"/>
        </w:trPr>
        <w:tc>
          <w:tcPr>
            <w:tcW w:w="1136" w:type="pct"/>
            <w:vAlign w:val="center"/>
          </w:tcPr>
          <w:p w:rsidR="0097329F" w:rsidRPr="00073AF8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专业（科室）</w:t>
            </w:r>
          </w:p>
        </w:tc>
        <w:tc>
          <w:tcPr>
            <w:tcW w:w="1366" w:type="pct"/>
            <w:gridSpan w:val="3"/>
            <w:vAlign w:val="center"/>
          </w:tcPr>
          <w:p w:rsidR="0097329F" w:rsidRPr="00073AF8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97329F" w:rsidRPr="00073AF8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主要研究者</w:t>
            </w:r>
          </w:p>
        </w:tc>
        <w:tc>
          <w:tcPr>
            <w:tcW w:w="1458" w:type="pct"/>
            <w:gridSpan w:val="2"/>
            <w:vAlign w:val="center"/>
          </w:tcPr>
          <w:p w:rsidR="0097329F" w:rsidRPr="00073AF8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D92CA0" w:rsidRPr="00073AF8" w:rsidTr="00A75A31">
        <w:trPr>
          <w:jc w:val="center"/>
        </w:trPr>
        <w:tc>
          <w:tcPr>
            <w:tcW w:w="1136" w:type="pct"/>
            <w:vAlign w:val="center"/>
          </w:tcPr>
          <w:p w:rsidR="0097329F" w:rsidRPr="00073AF8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073AF8">
              <w:rPr>
                <w:rFonts w:hint="eastAsia"/>
                <w:b/>
                <w:bCs/>
                <w:szCs w:val="21"/>
              </w:rPr>
              <w:t>申办者</w:t>
            </w:r>
          </w:p>
        </w:tc>
        <w:tc>
          <w:tcPr>
            <w:tcW w:w="3864" w:type="pct"/>
            <w:gridSpan w:val="7"/>
            <w:vAlign w:val="center"/>
          </w:tcPr>
          <w:p w:rsidR="0097329F" w:rsidRPr="00073AF8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D92CA0" w:rsidRPr="00073AF8" w:rsidTr="00A75A31">
        <w:trPr>
          <w:jc w:val="center"/>
        </w:trPr>
        <w:tc>
          <w:tcPr>
            <w:tcW w:w="1136" w:type="pct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组长单位</w:t>
            </w:r>
            <w:r w:rsidRPr="009F2ABE">
              <w:rPr>
                <w:rFonts w:hint="eastAsia"/>
                <w:b/>
                <w:bCs/>
                <w:szCs w:val="21"/>
              </w:rPr>
              <w:t>/PI</w:t>
            </w:r>
            <w:r>
              <w:rPr>
                <w:rFonts w:hint="eastAsia"/>
                <w:b/>
                <w:bCs/>
                <w:szCs w:val="21"/>
              </w:rPr>
              <w:t>姓名</w:t>
            </w:r>
          </w:p>
        </w:tc>
        <w:tc>
          <w:tcPr>
            <w:tcW w:w="3864" w:type="pct"/>
            <w:gridSpan w:val="7"/>
            <w:vAlign w:val="center"/>
          </w:tcPr>
          <w:p w:rsidR="0097329F" w:rsidRPr="00073AF8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B3551C" w:rsidRPr="00AB0D2B" w:rsidTr="00B62CE7">
        <w:trPr>
          <w:jc w:val="center"/>
        </w:trPr>
        <w:tc>
          <w:tcPr>
            <w:tcW w:w="1136" w:type="pct"/>
            <w:vAlign w:val="center"/>
          </w:tcPr>
          <w:p w:rsidR="0097329F" w:rsidRPr="00AB0D2B" w:rsidRDefault="0097329F" w:rsidP="00C252A6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 w:rsidRPr="006B1F94">
              <w:rPr>
                <w:rFonts w:hint="eastAsia"/>
                <w:b/>
                <w:bCs/>
                <w:szCs w:val="21"/>
              </w:rPr>
              <w:t>参加形式</w:t>
            </w:r>
          </w:p>
        </w:tc>
        <w:tc>
          <w:tcPr>
            <w:tcW w:w="1366" w:type="pct"/>
            <w:gridSpan w:val="3"/>
            <w:vAlign w:val="center"/>
          </w:tcPr>
          <w:p w:rsidR="0097329F" w:rsidRPr="00AB0D2B" w:rsidRDefault="0097329F" w:rsidP="00C252A6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负责，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参与</w:t>
            </w:r>
          </w:p>
        </w:tc>
        <w:tc>
          <w:tcPr>
            <w:tcW w:w="2498" w:type="pct"/>
            <w:gridSpan w:val="4"/>
            <w:vAlign w:val="center"/>
          </w:tcPr>
          <w:p w:rsidR="0097329F" w:rsidRPr="00AB0D2B" w:rsidRDefault="0097329F" w:rsidP="00C252A6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国内多中心，</w:t>
            </w:r>
            <w:r w:rsidRPr="00F75F8A">
              <w:rPr>
                <w:rFonts w:ascii="宋体" w:hAnsi="宋体" w:hint="eastAsia"/>
                <w:szCs w:val="21"/>
              </w:rPr>
              <w:t>□</w:t>
            </w:r>
            <w:r>
              <w:rPr>
                <w:rFonts w:ascii="宋体" w:hAnsi="宋体" w:hint="eastAsia"/>
                <w:szCs w:val="21"/>
              </w:rPr>
              <w:t>国内</w:t>
            </w:r>
            <w:proofErr w:type="gramStart"/>
            <w:r>
              <w:rPr>
                <w:rFonts w:ascii="宋体" w:hAnsi="宋体" w:hint="eastAsia"/>
                <w:szCs w:val="21"/>
              </w:rPr>
              <w:t>单中心</w:t>
            </w:r>
            <w:proofErr w:type="gramEnd"/>
          </w:p>
        </w:tc>
      </w:tr>
      <w:tr w:rsidR="00D92CA0" w:rsidRPr="009F2ABE" w:rsidTr="00B62CE7">
        <w:trPr>
          <w:jc w:val="center"/>
        </w:trPr>
        <w:tc>
          <w:tcPr>
            <w:tcW w:w="1136" w:type="pct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申办者负责人</w:t>
            </w:r>
          </w:p>
        </w:tc>
        <w:tc>
          <w:tcPr>
            <w:tcW w:w="1366" w:type="pct"/>
            <w:gridSpan w:val="3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1458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D92CA0" w:rsidRPr="009F2ABE" w:rsidTr="00B62CE7">
        <w:trPr>
          <w:jc w:val="center"/>
        </w:trPr>
        <w:tc>
          <w:tcPr>
            <w:tcW w:w="1136" w:type="pct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Key Sub-I</w:t>
            </w:r>
          </w:p>
        </w:tc>
        <w:tc>
          <w:tcPr>
            <w:tcW w:w="1366" w:type="pct"/>
            <w:gridSpan w:val="3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1458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D92CA0" w:rsidRPr="009F2ABE" w:rsidTr="00B62CE7">
        <w:trPr>
          <w:jc w:val="center"/>
        </w:trPr>
        <w:tc>
          <w:tcPr>
            <w:tcW w:w="1136" w:type="pct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项目经理</w:t>
            </w:r>
          </w:p>
        </w:tc>
        <w:tc>
          <w:tcPr>
            <w:tcW w:w="1366" w:type="pct"/>
            <w:gridSpan w:val="3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1458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D92CA0" w:rsidRPr="009F2ABE" w:rsidTr="00B62CE7">
        <w:trPr>
          <w:jc w:val="center"/>
        </w:trPr>
        <w:tc>
          <w:tcPr>
            <w:tcW w:w="1136" w:type="pct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CRA</w:t>
            </w:r>
          </w:p>
        </w:tc>
        <w:tc>
          <w:tcPr>
            <w:tcW w:w="1366" w:type="pct"/>
            <w:gridSpan w:val="3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1458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D92CA0" w:rsidRPr="009F2ABE" w:rsidTr="00B62CE7">
        <w:trPr>
          <w:jc w:val="center"/>
        </w:trPr>
        <w:tc>
          <w:tcPr>
            <w:tcW w:w="1136" w:type="pct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CRC</w:t>
            </w:r>
          </w:p>
        </w:tc>
        <w:tc>
          <w:tcPr>
            <w:tcW w:w="1366" w:type="pct"/>
            <w:gridSpan w:val="3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9F2ABE">
              <w:rPr>
                <w:rFonts w:hint="eastAsia"/>
                <w:b/>
                <w:bCs/>
                <w:szCs w:val="21"/>
              </w:rPr>
              <w:t>手机及邮箱</w:t>
            </w:r>
          </w:p>
        </w:tc>
        <w:tc>
          <w:tcPr>
            <w:tcW w:w="1458" w:type="pct"/>
            <w:gridSpan w:val="2"/>
            <w:vAlign w:val="center"/>
          </w:tcPr>
          <w:p w:rsidR="0097329F" w:rsidRPr="009F2ABE" w:rsidRDefault="0097329F" w:rsidP="00C252A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A75A31" w:rsidRPr="001A196A" w:rsidTr="00A75A31">
        <w:trPr>
          <w:jc w:val="center"/>
        </w:trPr>
        <w:tc>
          <w:tcPr>
            <w:tcW w:w="1136" w:type="pct"/>
            <w:tcBorders>
              <w:bottom w:val="single" w:sz="4" w:space="0" w:color="auto"/>
            </w:tcBorders>
            <w:vAlign w:val="center"/>
          </w:tcPr>
          <w:p w:rsidR="003F715F" w:rsidRPr="001A196A" w:rsidRDefault="003F715F" w:rsidP="003F715F">
            <w:pPr>
              <w:ind w:leftChars="0" w:left="0" w:rightChars="0" w:right="0"/>
              <w:jc w:val="center"/>
              <w:rPr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本中心</w:t>
            </w:r>
            <w:r w:rsidRPr="00D65F39">
              <w:rPr>
                <w:rFonts w:hint="eastAsia"/>
                <w:b/>
                <w:bCs/>
                <w:szCs w:val="21"/>
              </w:rPr>
              <w:t>受试者</w:t>
            </w:r>
            <w:r>
              <w:rPr>
                <w:rFonts w:hint="eastAsia"/>
                <w:b/>
                <w:bCs/>
                <w:szCs w:val="21"/>
              </w:rPr>
              <w:t>入组</w:t>
            </w:r>
            <w:r w:rsidRPr="00D65F39">
              <w:rPr>
                <w:rFonts w:hint="eastAsia"/>
                <w:b/>
                <w:bCs/>
                <w:szCs w:val="21"/>
              </w:rPr>
              <w:t>情况</w:t>
            </w:r>
          </w:p>
        </w:tc>
        <w:tc>
          <w:tcPr>
            <w:tcW w:w="3864" w:type="pct"/>
            <w:gridSpan w:val="7"/>
            <w:tcBorders>
              <w:bottom w:val="single" w:sz="4" w:space="0" w:color="auto"/>
            </w:tcBorders>
            <w:vAlign w:val="center"/>
          </w:tcPr>
          <w:p w:rsidR="003F715F" w:rsidRPr="001A196A" w:rsidRDefault="003F715F" w:rsidP="003F715F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目前有受试者在</w:t>
            </w:r>
            <w:proofErr w:type="gramStart"/>
            <w:r>
              <w:rPr>
                <w:rFonts w:hint="eastAsia"/>
                <w:bCs/>
                <w:szCs w:val="21"/>
              </w:rPr>
              <w:t>研</w:t>
            </w:r>
            <w:proofErr w:type="gramEnd"/>
            <w:r>
              <w:rPr>
                <w:rFonts w:hint="eastAsia"/>
                <w:bCs/>
                <w:szCs w:val="21"/>
              </w:rPr>
              <w:t>/</w:t>
            </w:r>
            <w:r>
              <w:rPr>
                <w:rFonts w:hint="eastAsia"/>
                <w:bCs/>
                <w:szCs w:val="21"/>
              </w:rPr>
              <w:t>随访（入组例数：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</w:t>
            </w:r>
            <w:r w:rsidRPr="00E730FE">
              <w:rPr>
                <w:rFonts w:hint="eastAsia"/>
                <w:bCs/>
                <w:szCs w:val="21"/>
              </w:rPr>
              <w:t xml:space="preserve"> </w:t>
            </w:r>
            <w:r w:rsidRPr="00E730FE">
              <w:rPr>
                <w:rFonts w:hint="eastAsia"/>
                <w:bCs/>
                <w:szCs w:val="21"/>
              </w:rPr>
              <w:t>；随访例数：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</w:t>
            </w:r>
            <w:r>
              <w:rPr>
                <w:rFonts w:hint="eastAsia"/>
                <w:bCs/>
                <w:szCs w:val="21"/>
              </w:rPr>
              <w:t>），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受试者均已出组，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</w:t>
            </w:r>
          </w:p>
        </w:tc>
      </w:tr>
      <w:tr w:rsidR="00A75A31" w:rsidRPr="001A196A" w:rsidTr="00A75A31">
        <w:trPr>
          <w:jc w:val="center"/>
        </w:trPr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16693" w:rsidRPr="006F2656" w:rsidRDefault="00716693" w:rsidP="006F2656">
            <w:pPr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6F2656">
              <w:rPr>
                <w:rFonts w:hint="eastAsia"/>
                <w:b/>
                <w:bCs/>
                <w:szCs w:val="21"/>
              </w:rPr>
              <w:t>研究阶段</w:t>
            </w:r>
          </w:p>
        </w:tc>
        <w:tc>
          <w:tcPr>
            <w:tcW w:w="38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716693" w:rsidRPr="006F2656" w:rsidRDefault="006F2656" w:rsidP="007B2806">
            <w:pPr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□研究尚未启动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□正在招募受试者（尚未入组）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□正在实施研究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□受试者的试验干预已经完成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□后期数据处理阶段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其他：</w:t>
            </w:r>
            <w:r>
              <w:rPr>
                <w:rFonts w:hint="eastAsia"/>
                <w:bCs/>
                <w:szCs w:val="21"/>
                <w:u w:val="single"/>
              </w:rPr>
              <w:t xml:space="preserve">   </w:t>
            </w:r>
          </w:p>
        </w:tc>
      </w:tr>
      <w:tr w:rsidR="00D92CA0" w:rsidRPr="001E2403" w:rsidTr="00A75A31">
        <w:trPr>
          <w:trHeight w:val="477"/>
          <w:jc w:val="center"/>
        </w:trPr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07EB6" w:rsidRPr="001E2403" w:rsidRDefault="00120A2B" w:rsidP="0047235C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偏离</w:t>
            </w:r>
            <w:r w:rsidR="00545276">
              <w:rPr>
                <w:rFonts w:ascii="Times New Roman" w:hAnsi="Times New Roman" w:cs="Times New Roman"/>
                <w:b/>
                <w:sz w:val="21"/>
                <w:szCs w:val="21"/>
              </w:rPr>
              <w:t>方案</w:t>
            </w:r>
            <w:r w:rsidR="00507EB6" w:rsidRPr="001E2403">
              <w:rPr>
                <w:rFonts w:ascii="Times New Roman" w:hAnsi="Times New Roman" w:cs="Times New Roman"/>
                <w:b/>
                <w:sz w:val="21"/>
                <w:szCs w:val="21"/>
              </w:rPr>
              <w:t>情况</w:t>
            </w:r>
            <w:r w:rsidR="00D92CA0" w:rsidRPr="00A75A31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（</w:t>
            </w:r>
            <w:r w:rsidR="00B257FA" w:rsidRPr="00A75A31">
              <w:rPr>
                <w:rFonts w:ascii="Times New Roman" w:hAnsi="Times New Roman" w:cs="Times New Roman" w:hint="eastAsia"/>
                <w:b/>
                <w:sz w:val="21"/>
                <w:szCs w:val="21"/>
                <w:highlight w:val="yellow"/>
              </w:rPr>
              <w:t>如需</w:t>
            </w:r>
            <w:r w:rsidR="00B257FA" w:rsidRPr="00A75A31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，可</w:t>
            </w:r>
            <w:r w:rsidR="00D92CA0" w:rsidRPr="00A75A31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自行在</w:t>
            </w:r>
            <w:r w:rsidR="0047235C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“</w:t>
            </w:r>
            <w:r w:rsidR="0047235C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第二</w:t>
            </w:r>
            <w:r w:rsidR="0047235C" w:rsidRPr="0047235C">
              <w:rPr>
                <w:rFonts w:ascii="Times New Roman" w:hAnsi="Times New Roman" w:cs="Times New Roman" w:hint="eastAsia"/>
                <w:b/>
                <w:sz w:val="21"/>
                <w:szCs w:val="21"/>
                <w:highlight w:val="yellow"/>
              </w:rPr>
              <w:t>偏离方案情况</w:t>
            </w:r>
            <w:r w:rsidR="0047235C">
              <w:rPr>
                <w:rFonts w:ascii="Times New Roman" w:hAnsi="Times New Roman" w:cs="Times New Roman" w:hint="eastAsia"/>
                <w:b/>
                <w:sz w:val="21"/>
                <w:szCs w:val="21"/>
                <w:highlight w:val="yellow"/>
              </w:rPr>
              <w:t>”</w:t>
            </w:r>
            <w:r w:rsidR="00D92CA0" w:rsidRPr="00A75A31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后面</w:t>
            </w:r>
            <w:r w:rsidR="00B257FA" w:rsidRPr="00A75A31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继续</w:t>
            </w:r>
            <w:r w:rsidR="00D92CA0" w:rsidRPr="00A75A31">
              <w:rPr>
                <w:rFonts w:ascii="Times New Roman" w:hAnsi="Times New Roman" w:cs="Times New Roman"/>
                <w:b/>
                <w:sz w:val="21"/>
                <w:szCs w:val="21"/>
                <w:highlight w:val="yellow"/>
              </w:rPr>
              <w:t>添加表格）</w:t>
            </w:r>
          </w:p>
        </w:tc>
      </w:tr>
      <w:tr w:rsidR="00A75A31" w:rsidRPr="00A75A31" w:rsidTr="00A75A31">
        <w:trPr>
          <w:trHeight w:val="58"/>
          <w:jc w:val="center"/>
        </w:trPr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543A34" w:rsidRPr="00B3551C" w:rsidRDefault="00B3551C" w:rsidP="00A75A31">
            <w:pPr>
              <w:ind w:leftChars="0" w:left="0" w:rightChars="0" w:right="0"/>
              <w:rPr>
                <w:rFonts w:hAnsi="宋体"/>
                <w:b/>
                <w:color w:val="auto"/>
                <w:kern w:val="0"/>
                <w:szCs w:val="21"/>
              </w:rPr>
            </w:pPr>
            <w:r w:rsidRPr="00A75A31">
              <w:rPr>
                <w:rFonts w:hAnsi="宋体"/>
                <w:b/>
                <w:color w:val="auto"/>
                <w:kern w:val="0"/>
                <w:szCs w:val="21"/>
                <w:highlight w:val="yellow"/>
              </w:rPr>
              <w:t>偏离方案</w:t>
            </w:r>
            <w:r w:rsidRPr="00A75A31">
              <w:rPr>
                <w:rFonts w:hAnsi="宋体" w:hint="eastAsia"/>
                <w:b/>
                <w:color w:val="auto"/>
                <w:kern w:val="0"/>
                <w:szCs w:val="21"/>
                <w:highlight w:val="yellow"/>
              </w:rPr>
              <w:t>事件</w:t>
            </w:r>
            <w:proofErr w:type="gramStart"/>
            <w:r w:rsidRPr="00A75A31">
              <w:rPr>
                <w:rFonts w:hAnsi="宋体" w:hint="eastAsia"/>
                <w:b/>
                <w:color w:val="auto"/>
                <w:kern w:val="0"/>
                <w:szCs w:val="21"/>
                <w:highlight w:val="yellow"/>
              </w:rPr>
              <w:t>一</w:t>
            </w:r>
            <w:proofErr w:type="gramEnd"/>
            <w:r w:rsidR="00135F0E" w:rsidRPr="00A75A31">
              <w:rPr>
                <w:rFonts w:hAnsi="宋体" w:hint="eastAsia"/>
                <w:b/>
                <w:color w:val="auto"/>
                <w:kern w:val="0"/>
                <w:szCs w:val="21"/>
                <w:highlight w:val="yellow"/>
              </w:rPr>
              <w:t>：</w:t>
            </w:r>
          </w:p>
        </w:tc>
      </w:tr>
      <w:tr w:rsidR="00F720B1" w:rsidRPr="009F2ABE" w:rsidTr="00F720B1">
        <w:trPr>
          <w:trHeight w:val="364"/>
          <w:jc w:val="center"/>
        </w:trPr>
        <w:tc>
          <w:tcPr>
            <w:tcW w:w="1136" w:type="pct"/>
            <w:vMerge w:val="restart"/>
            <w:tcBorders>
              <w:top w:val="single" w:sz="4" w:space="0" w:color="000000" w:themeColor="text1"/>
            </w:tcBorders>
            <w:vAlign w:val="center"/>
          </w:tcPr>
          <w:p w:rsidR="00F720B1" w:rsidRPr="00C252A6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135F0E">
              <w:rPr>
                <w:rFonts w:hint="eastAsia"/>
                <w:b/>
                <w:bCs/>
                <w:szCs w:val="21"/>
              </w:rPr>
              <w:t>偏离方案类型</w:t>
            </w: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75A31" w:rsidRDefault="00F720B1" w:rsidP="00F720B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 w:rsidRPr="00F720B1">
              <w:rPr>
                <w:rFonts w:hint="eastAsia"/>
                <w:bCs/>
                <w:szCs w:val="21"/>
              </w:rPr>
              <w:t>1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为了消除对受试者的紧急危害，在未获得伦理委员会同意的情况下，修改或者偏离试验方案。</w:t>
            </w:r>
            <w:r w:rsidRPr="00215C42">
              <w:rPr>
                <w:rFonts w:hint="eastAsia"/>
                <w:bCs/>
                <w:szCs w:val="21"/>
              </w:rPr>
              <w:tab/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B0D2B" w:rsidRDefault="00F720B1" w:rsidP="00A75A3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2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研究纳入了不符合纳入标准或符合排除标准的受试者。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B0D2B" w:rsidRDefault="00F720B1" w:rsidP="00A75A3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3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符合终止试验规定而未让受试者退出研究。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F720B1" w:rsidRDefault="00F720B1" w:rsidP="00F720B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4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给予错误的治疗或剂量。</w:t>
            </w:r>
            <w:r>
              <w:rPr>
                <w:rFonts w:hint="eastAsia"/>
                <w:bCs/>
                <w:szCs w:val="21"/>
              </w:rPr>
              <w:t xml:space="preserve"> 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B0D2B" w:rsidRDefault="00F720B1" w:rsidP="00A75A3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5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给予方案禁止的合并用药等情况。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B0D2B" w:rsidRDefault="00F720B1" w:rsidP="00A75A3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6</w:t>
            </w:r>
            <w:r>
              <w:rPr>
                <w:rFonts w:hint="eastAsia"/>
                <w:bCs/>
                <w:szCs w:val="21"/>
              </w:rPr>
              <w:t>：可能对受试者的权益和安全造成显著影响的情况。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F720B1" w:rsidRDefault="00F720B1" w:rsidP="00F720B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7</w:t>
            </w:r>
            <w:r>
              <w:rPr>
                <w:rFonts w:hint="eastAsia"/>
                <w:bCs/>
                <w:szCs w:val="21"/>
              </w:rPr>
              <w:t>：可能对</w:t>
            </w:r>
            <w:r w:rsidRPr="00215C42">
              <w:rPr>
                <w:rFonts w:hint="eastAsia"/>
                <w:bCs/>
                <w:szCs w:val="21"/>
              </w:rPr>
              <w:t>研究的科学性造成显著影响的情况。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B0D2B" w:rsidRDefault="00F720B1" w:rsidP="00A75A3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8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持续偏离方案（指同一研究人员的同一违规行为在被要求纠正后，再次发生）。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B0D2B" w:rsidRDefault="00F720B1" w:rsidP="00A75A3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9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研究者不配合监查</w:t>
            </w:r>
            <w:r w:rsidRPr="00215C42">
              <w:rPr>
                <w:rFonts w:hint="eastAsia"/>
                <w:bCs/>
                <w:szCs w:val="21"/>
              </w:rPr>
              <w:t>/</w:t>
            </w:r>
            <w:r w:rsidRPr="00215C42">
              <w:rPr>
                <w:rFonts w:hint="eastAsia"/>
                <w:bCs/>
                <w:szCs w:val="21"/>
              </w:rPr>
              <w:t>稽查。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B0D2B" w:rsidRDefault="00F720B1" w:rsidP="00A75A3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10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研究者对违规事件不予以纠正。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B0D2B" w:rsidRDefault="00F720B1" w:rsidP="00A75A3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11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方案规定的其他需要及时报告的类型。</w:t>
            </w:r>
          </w:p>
        </w:tc>
      </w:tr>
      <w:tr w:rsidR="00F720B1" w:rsidRPr="009F2ABE" w:rsidTr="00261B7D">
        <w:trPr>
          <w:trHeight w:val="364"/>
          <w:jc w:val="center"/>
        </w:trPr>
        <w:tc>
          <w:tcPr>
            <w:tcW w:w="1136" w:type="pct"/>
            <w:vMerge/>
            <w:vAlign w:val="center"/>
          </w:tcPr>
          <w:p w:rsidR="00F720B1" w:rsidRPr="00135F0E" w:rsidRDefault="00F720B1" w:rsidP="00A75A31">
            <w:pPr>
              <w:spacing w:line="240" w:lineRule="auto"/>
              <w:ind w:leftChars="0" w:left="0" w:rightChars="0" w:right="0"/>
              <w:jc w:val="center"/>
              <w:rPr>
                <w:rFonts w:hint="eastAsia"/>
                <w:b/>
                <w:bCs/>
                <w:szCs w:val="21"/>
              </w:rPr>
            </w:pP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F720B1" w:rsidRPr="00AB0D2B" w:rsidRDefault="00F720B1" w:rsidP="00A75A31">
            <w:pPr>
              <w:spacing w:line="240" w:lineRule="auto"/>
              <w:ind w:leftChars="0" w:left="0" w:rightChars="0" w:right="0"/>
              <w:rPr>
                <w:rFonts w:hint="eastAsia"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F720B1">
              <w:rPr>
                <w:rFonts w:hint="eastAsia"/>
                <w:bCs/>
                <w:szCs w:val="21"/>
              </w:rPr>
              <w:t>类型</w:t>
            </w:r>
            <w:r>
              <w:rPr>
                <w:rFonts w:hint="eastAsia"/>
                <w:bCs/>
                <w:szCs w:val="21"/>
              </w:rPr>
              <w:t>12</w:t>
            </w:r>
            <w:r>
              <w:rPr>
                <w:rFonts w:hint="eastAsia"/>
                <w:bCs/>
                <w:szCs w:val="21"/>
              </w:rPr>
              <w:t>：</w:t>
            </w:r>
            <w:r w:rsidRPr="00215C42">
              <w:rPr>
                <w:rFonts w:hint="eastAsia"/>
                <w:bCs/>
                <w:szCs w:val="21"/>
              </w:rPr>
              <w:t>其他未提及的类型</w:t>
            </w:r>
          </w:p>
        </w:tc>
      </w:tr>
      <w:tr w:rsidR="00135F0E" w:rsidRPr="009F2ABE" w:rsidTr="00B62CE7">
        <w:trPr>
          <w:jc w:val="center"/>
        </w:trPr>
        <w:tc>
          <w:tcPr>
            <w:tcW w:w="1136" w:type="pct"/>
            <w:vAlign w:val="center"/>
          </w:tcPr>
          <w:p w:rsidR="00135F0E" w:rsidRPr="009F2ABE" w:rsidRDefault="00135F0E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C252A6">
              <w:rPr>
                <w:b/>
                <w:color w:val="auto"/>
                <w:szCs w:val="21"/>
              </w:rPr>
              <w:t>PD</w:t>
            </w:r>
            <w:r w:rsidRPr="00C252A6">
              <w:rPr>
                <w:b/>
                <w:color w:val="auto"/>
                <w:szCs w:val="21"/>
              </w:rPr>
              <w:t>发生时间</w:t>
            </w:r>
          </w:p>
        </w:tc>
        <w:tc>
          <w:tcPr>
            <w:tcW w:w="1366" w:type="pct"/>
            <w:gridSpan w:val="3"/>
            <w:vAlign w:val="center"/>
          </w:tcPr>
          <w:p w:rsidR="00135F0E" w:rsidRPr="009F2ABE" w:rsidRDefault="00135F0E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135F0E" w:rsidRPr="009F2ABE" w:rsidRDefault="00135F0E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C252A6">
              <w:rPr>
                <w:b/>
                <w:color w:val="auto"/>
                <w:szCs w:val="21"/>
              </w:rPr>
              <w:t>PD</w:t>
            </w:r>
            <w:r w:rsidRPr="00C252A6">
              <w:rPr>
                <w:b/>
                <w:color w:val="auto"/>
                <w:szCs w:val="21"/>
              </w:rPr>
              <w:t>发现时间</w:t>
            </w:r>
          </w:p>
        </w:tc>
        <w:tc>
          <w:tcPr>
            <w:tcW w:w="1458" w:type="pct"/>
            <w:gridSpan w:val="2"/>
            <w:vAlign w:val="center"/>
          </w:tcPr>
          <w:p w:rsidR="00135F0E" w:rsidRPr="009F2ABE" w:rsidRDefault="00135F0E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135F0E" w:rsidRPr="009F2ABE" w:rsidTr="00A75A31">
        <w:trPr>
          <w:jc w:val="center"/>
        </w:trPr>
        <w:tc>
          <w:tcPr>
            <w:tcW w:w="1136" w:type="pct"/>
            <w:vAlign w:val="center"/>
          </w:tcPr>
          <w:p w:rsidR="00135F0E" w:rsidRPr="00C252A6" w:rsidRDefault="004E106C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A75A31">
              <w:rPr>
                <w:b/>
                <w:color w:val="auto"/>
                <w:szCs w:val="21"/>
              </w:rPr>
              <w:t>谁导致的偏离</w:t>
            </w:r>
          </w:p>
        </w:tc>
        <w:tc>
          <w:tcPr>
            <w:tcW w:w="3864" w:type="pct"/>
            <w:gridSpan w:val="7"/>
            <w:vAlign w:val="center"/>
          </w:tcPr>
          <w:p w:rsidR="00135F0E" w:rsidRPr="008C400A" w:rsidRDefault="004E106C" w:rsidP="00A75A31">
            <w:pPr>
              <w:spacing w:line="240" w:lineRule="auto"/>
              <w:ind w:leftChars="0" w:left="0" w:rightChars="0" w:right="0"/>
              <w:jc w:val="both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主要研究者，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研究医生，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研究护士，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药师，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="007269B1">
              <w:rPr>
                <w:rFonts w:hint="eastAsia"/>
                <w:bCs/>
                <w:szCs w:val="21"/>
              </w:rPr>
              <w:t>CRA</w:t>
            </w:r>
            <w:r w:rsidR="007269B1">
              <w:rPr>
                <w:rFonts w:hint="eastAsia"/>
                <w:bCs/>
                <w:szCs w:val="21"/>
              </w:rPr>
              <w:t>，</w:t>
            </w:r>
            <w:r w:rsidR="007269B1" w:rsidRPr="00AB0D2B">
              <w:rPr>
                <w:rFonts w:hint="eastAsia"/>
                <w:bCs/>
                <w:szCs w:val="21"/>
              </w:rPr>
              <w:t>□</w:t>
            </w:r>
            <w:r w:rsidR="007269B1">
              <w:rPr>
                <w:rFonts w:hint="eastAsia"/>
                <w:bCs/>
                <w:szCs w:val="21"/>
              </w:rPr>
              <w:t>CRC</w:t>
            </w:r>
            <w:r w:rsidR="007269B1">
              <w:rPr>
                <w:rFonts w:hint="eastAsia"/>
                <w:bCs/>
                <w:szCs w:val="21"/>
              </w:rPr>
              <w:t>，</w:t>
            </w:r>
            <w:r w:rsidR="007269B1" w:rsidRPr="00AB0D2B">
              <w:rPr>
                <w:rFonts w:hint="eastAsia"/>
                <w:bCs/>
                <w:szCs w:val="21"/>
              </w:rPr>
              <w:t>□</w:t>
            </w:r>
            <w:r w:rsidR="007269B1">
              <w:rPr>
                <w:rFonts w:hint="eastAsia"/>
                <w:bCs/>
                <w:szCs w:val="21"/>
              </w:rPr>
              <w:t>申办者，</w:t>
            </w:r>
            <w:r w:rsidR="00EC66E2" w:rsidRPr="00AB0D2B">
              <w:rPr>
                <w:rFonts w:hint="eastAsia"/>
                <w:bCs/>
                <w:szCs w:val="21"/>
              </w:rPr>
              <w:t>□</w:t>
            </w:r>
            <w:r w:rsidR="00EC66E2">
              <w:rPr>
                <w:rFonts w:hint="eastAsia"/>
                <w:bCs/>
                <w:szCs w:val="21"/>
              </w:rPr>
              <w:t>CRO</w:t>
            </w:r>
            <w:r w:rsidR="00EC66E2">
              <w:rPr>
                <w:rFonts w:hint="eastAsia"/>
                <w:bCs/>
                <w:szCs w:val="21"/>
              </w:rPr>
              <w:t>，</w:t>
            </w:r>
            <w:r w:rsidR="00EC66E2" w:rsidRPr="00AB0D2B">
              <w:rPr>
                <w:rFonts w:hint="eastAsia"/>
                <w:bCs/>
                <w:szCs w:val="21"/>
              </w:rPr>
              <w:t>□</w:t>
            </w:r>
            <w:r w:rsidR="00EC66E2">
              <w:rPr>
                <w:rFonts w:hint="eastAsia"/>
                <w:bCs/>
                <w:szCs w:val="21"/>
              </w:rPr>
              <w:t>SMO</w:t>
            </w:r>
            <w:r w:rsidR="00EC66E2">
              <w:rPr>
                <w:rFonts w:hint="eastAsia"/>
                <w:bCs/>
                <w:szCs w:val="21"/>
              </w:rPr>
              <w:t>，</w:t>
            </w:r>
            <w:r w:rsidR="007269B1" w:rsidRPr="00AB0D2B">
              <w:rPr>
                <w:rFonts w:hint="eastAsia"/>
                <w:bCs/>
                <w:szCs w:val="21"/>
              </w:rPr>
              <w:t>□</w:t>
            </w:r>
            <w:r w:rsidR="007269B1">
              <w:rPr>
                <w:rFonts w:hint="eastAsia"/>
                <w:bCs/>
                <w:szCs w:val="21"/>
              </w:rPr>
              <w:t>其他：</w:t>
            </w:r>
            <w:bookmarkStart w:id="1" w:name="_GoBack"/>
            <w:bookmarkEnd w:id="1"/>
          </w:p>
        </w:tc>
      </w:tr>
      <w:tr w:rsidR="00A75A31" w:rsidRPr="009F2ABE" w:rsidTr="00B62CE7">
        <w:trPr>
          <w:jc w:val="center"/>
        </w:trPr>
        <w:tc>
          <w:tcPr>
            <w:tcW w:w="1136" w:type="pct"/>
            <w:vAlign w:val="center"/>
          </w:tcPr>
          <w:p w:rsidR="00352CC5" w:rsidRPr="009F2ABE" w:rsidRDefault="00352CC5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b/>
                <w:color w:val="auto"/>
                <w:szCs w:val="21"/>
              </w:rPr>
              <w:t>涉及的</w:t>
            </w:r>
            <w:r w:rsidRPr="00C252A6">
              <w:rPr>
                <w:b/>
                <w:color w:val="auto"/>
                <w:szCs w:val="21"/>
              </w:rPr>
              <w:t>受试者姓名缩写</w:t>
            </w:r>
            <w:r w:rsidRPr="00C252A6">
              <w:rPr>
                <w:rFonts w:hint="eastAsia"/>
                <w:b/>
                <w:color w:val="auto"/>
                <w:szCs w:val="21"/>
              </w:rPr>
              <w:t>或</w:t>
            </w:r>
            <w:r w:rsidRPr="00C252A6">
              <w:rPr>
                <w:b/>
                <w:color w:val="auto"/>
                <w:szCs w:val="21"/>
              </w:rPr>
              <w:t>编号</w:t>
            </w:r>
          </w:p>
        </w:tc>
        <w:tc>
          <w:tcPr>
            <w:tcW w:w="1366" w:type="pct"/>
            <w:gridSpan w:val="3"/>
            <w:vAlign w:val="center"/>
          </w:tcPr>
          <w:p w:rsidR="00352CC5" w:rsidRPr="009F2ABE" w:rsidRDefault="00352CC5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352CC5" w:rsidRPr="004E106C" w:rsidRDefault="004E106C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C252A6">
              <w:rPr>
                <w:rFonts w:hint="eastAsia"/>
                <w:b/>
                <w:color w:val="auto"/>
                <w:szCs w:val="21"/>
              </w:rPr>
              <w:t>涉及受试者人数</w:t>
            </w:r>
          </w:p>
        </w:tc>
        <w:tc>
          <w:tcPr>
            <w:tcW w:w="1458" w:type="pct"/>
            <w:gridSpan w:val="2"/>
            <w:vAlign w:val="center"/>
          </w:tcPr>
          <w:p w:rsidR="00352CC5" w:rsidRPr="009F2ABE" w:rsidRDefault="00352CC5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4E106C" w:rsidRPr="009F2ABE" w:rsidTr="00B62CE7">
        <w:trPr>
          <w:jc w:val="center"/>
        </w:trPr>
        <w:tc>
          <w:tcPr>
            <w:tcW w:w="1136" w:type="pct"/>
            <w:vAlign w:val="center"/>
          </w:tcPr>
          <w:p w:rsidR="004E106C" w:rsidRDefault="004E106C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8C400A">
              <w:rPr>
                <w:rFonts w:hint="eastAsia"/>
                <w:b/>
                <w:color w:val="auto"/>
                <w:szCs w:val="21"/>
              </w:rPr>
              <w:t>是否反复多次发生</w:t>
            </w:r>
          </w:p>
        </w:tc>
        <w:tc>
          <w:tcPr>
            <w:tcW w:w="1366" w:type="pct"/>
            <w:gridSpan w:val="3"/>
            <w:vAlign w:val="center"/>
          </w:tcPr>
          <w:p w:rsidR="004E106C" w:rsidRPr="009F2ABE" w:rsidRDefault="004E106C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040" w:type="pct"/>
            <w:gridSpan w:val="2"/>
            <w:vAlign w:val="center"/>
          </w:tcPr>
          <w:p w:rsidR="004E106C" w:rsidRDefault="004E106C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受试者</w:t>
            </w:r>
            <w:r w:rsidRPr="00352CC5">
              <w:rPr>
                <w:rFonts w:hint="eastAsia"/>
                <w:b/>
                <w:color w:val="auto"/>
                <w:szCs w:val="21"/>
              </w:rPr>
              <w:t>是否继续参加研究</w:t>
            </w:r>
          </w:p>
        </w:tc>
        <w:tc>
          <w:tcPr>
            <w:tcW w:w="1458" w:type="pct"/>
            <w:gridSpan w:val="2"/>
            <w:vAlign w:val="center"/>
          </w:tcPr>
          <w:p w:rsidR="004E106C" w:rsidRPr="009F2ABE" w:rsidRDefault="007269B1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135F0E" w:rsidRPr="009F2ABE" w:rsidTr="00A75A31">
        <w:trPr>
          <w:jc w:val="center"/>
        </w:trPr>
        <w:tc>
          <w:tcPr>
            <w:tcW w:w="1136" w:type="pct"/>
            <w:vAlign w:val="center"/>
          </w:tcPr>
          <w:p w:rsidR="00135F0E" w:rsidRPr="00C252A6" w:rsidRDefault="00135F0E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C252A6">
              <w:rPr>
                <w:b/>
                <w:color w:val="auto"/>
                <w:szCs w:val="21"/>
              </w:rPr>
              <w:t>具体偏离事件描述</w:t>
            </w:r>
          </w:p>
        </w:tc>
        <w:tc>
          <w:tcPr>
            <w:tcW w:w="3864" w:type="pct"/>
            <w:gridSpan w:val="7"/>
            <w:vAlign w:val="center"/>
          </w:tcPr>
          <w:p w:rsidR="00135F0E" w:rsidRPr="009F2ABE" w:rsidRDefault="00135F0E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135F0E" w:rsidRPr="009F2ABE" w:rsidTr="00A75A31">
        <w:trPr>
          <w:jc w:val="center"/>
        </w:trPr>
        <w:tc>
          <w:tcPr>
            <w:tcW w:w="1136" w:type="pct"/>
            <w:vAlign w:val="center"/>
          </w:tcPr>
          <w:p w:rsidR="00135F0E" w:rsidRPr="00C252A6" w:rsidRDefault="00135F0E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C252A6">
              <w:rPr>
                <w:b/>
                <w:color w:val="auto"/>
                <w:szCs w:val="21"/>
              </w:rPr>
              <w:t>后果</w:t>
            </w:r>
          </w:p>
        </w:tc>
        <w:tc>
          <w:tcPr>
            <w:tcW w:w="3864" w:type="pct"/>
            <w:gridSpan w:val="7"/>
            <w:vAlign w:val="center"/>
          </w:tcPr>
          <w:p w:rsidR="00135F0E" w:rsidRPr="009F2ABE" w:rsidRDefault="00135F0E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135F0E" w:rsidRPr="009F2ABE" w:rsidTr="00A75A31">
        <w:trPr>
          <w:jc w:val="center"/>
        </w:trPr>
        <w:tc>
          <w:tcPr>
            <w:tcW w:w="1136" w:type="pct"/>
            <w:tcBorders>
              <w:bottom w:val="single" w:sz="4" w:space="0" w:color="000000" w:themeColor="text1"/>
            </w:tcBorders>
            <w:vAlign w:val="center"/>
          </w:tcPr>
          <w:p w:rsidR="00135F0E" w:rsidRPr="00C252A6" w:rsidRDefault="00135F0E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采取的纠正措施</w:t>
            </w:r>
          </w:p>
        </w:tc>
        <w:tc>
          <w:tcPr>
            <w:tcW w:w="3864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135F0E" w:rsidRPr="009F2ABE" w:rsidRDefault="00135F0E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A75A31" w:rsidRPr="009F2ABE" w:rsidTr="00A75A31">
        <w:trPr>
          <w:jc w:val="center"/>
        </w:trPr>
        <w:tc>
          <w:tcPr>
            <w:tcW w:w="1136" w:type="pct"/>
            <w:tcBorders>
              <w:bottom w:val="single" w:sz="4" w:space="0" w:color="000000" w:themeColor="text1"/>
            </w:tcBorders>
            <w:vAlign w:val="center"/>
          </w:tcPr>
          <w:p w:rsidR="00135F0E" w:rsidRDefault="00C04369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 w:rsidR="00135F0E">
              <w:rPr>
                <w:b/>
                <w:color w:val="auto"/>
                <w:szCs w:val="21"/>
              </w:rPr>
              <w:t>培训时间</w:t>
            </w:r>
          </w:p>
        </w:tc>
        <w:tc>
          <w:tcPr>
            <w:tcW w:w="3864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135F0E" w:rsidRPr="001265BB" w:rsidRDefault="007269B1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="00725C03">
              <w:rPr>
                <w:rFonts w:hint="eastAsia"/>
                <w:bCs/>
                <w:szCs w:val="21"/>
              </w:rPr>
              <w:t>有（培训时间：</w:t>
            </w:r>
            <w:r w:rsidR="00725C03">
              <w:rPr>
                <w:rFonts w:hint="eastAsia"/>
                <w:bCs/>
                <w:szCs w:val="21"/>
              </w:rPr>
              <w:t xml:space="preserve">            </w:t>
            </w:r>
            <w:r w:rsidR="00725C03">
              <w:rPr>
                <w:rFonts w:hint="eastAsia"/>
                <w:bCs/>
                <w:szCs w:val="21"/>
              </w:rPr>
              <w:t>）</w:t>
            </w:r>
          </w:p>
        </w:tc>
      </w:tr>
      <w:tr w:rsidR="00D92CA0" w:rsidRPr="00A75A31" w:rsidTr="00A75A31">
        <w:trPr>
          <w:trHeight w:val="58"/>
          <w:jc w:val="center"/>
        </w:trPr>
        <w:tc>
          <w:tcPr>
            <w:tcW w:w="5000" w:type="pct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D92CA0" w:rsidRPr="00A75A31" w:rsidRDefault="00D92CA0" w:rsidP="00A75A31">
            <w:pPr>
              <w:ind w:leftChars="0" w:left="0" w:rightChars="0" w:right="0"/>
              <w:rPr>
                <w:rFonts w:hAnsi="宋体"/>
                <w:b/>
                <w:color w:val="auto"/>
                <w:kern w:val="0"/>
                <w:szCs w:val="21"/>
                <w:highlight w:val="yellow"/>
              </w:rPr>
            </w:pPr>
            <w:r w:rsidRPr="00A75A31">
              <w:rPr>
                <w:rFonts w:hAnsi="宋体"/>
                <w:b/>
                <w:color w:val="auto"/>
                <w:kern w:val="0"/>
                <w:szCs w:val="21"/>
                <w:highlight w:val="yellow"/>
              </w:rPr>
              <w:t>偏离方案</w:t>
            </w:r>
            <w:r w:rsidRPr="00A75A31">
              <w:rPr>
                <w:rFonts w:hAnsi="宋体" w:hint="eastAsia"/>
                <w:b/>
                <w:color w:val="auto"/>
                <w:kern w:val="0"/>
                <w:szCs w:val="21"/>
                <w:highlight w:val="yellow"/>
              </w:rPr>
              <w:t>事件二：</w:t>
            </w:r>
          </w:p>
        </w:tc>
      </w:tr>
      <w:tr w:rsidR="00D92CA0" w:rsidRPr="009F2ABE" w:rsidTr="00A75A31">
        <w:trPr>
          <w:jc w:val="center"/>
        </w:trPr>
        <w:tc>
          <w:tcPr>
            <w:tcW w:w="1136" w:type="pct"/>
            <w:tcBorders>
              <w:top w:val="single" w:sz="4" w:space="0" w:color="000000" w:themeColor="text1"/>
            </w:tcBorders>
            <w:vAlign w:val="center"/>
          </w:tcPr>
          <w:p w:rsidR="00D92CA0" w:rsidRPr="00C252A6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135F0E">
              <w:rPr>
                <w:rFonts w:hint="eastAsia"/>
                <w:b/>
                <w:bCs/>
                <w:szCs w:val="21"/>
              </w:rPr>
              <w:t>偏离方案类型</w:t>
            </w:r>
          </w:p>
        </w:tc>
        <w:tc>
          <w:tcPr>
            <w:tcW w:w="3864" w:type="pct"/>
            <w:gridSpan w:val="7"/>
            <w:tcBorders>
              <w:top w:val="single" w:sz="4" w:space="0" w:color="000000" w:themeColor="text1"/>
            </w:tcBorders>
            <w:vAlign w:val="center"/>
          </w:tcPr>
          <w:p w:rsidR="00D92CA0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为了消除对受试者的紧急危害，在未获得伦理委员会同意的情况下，修改或者偏离试验方案。</w:t>
            </w:r>
          </w:p>
          <w:p w:rsidR="00D92CA0" w:rsidRPr="00215C42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研究纳入了不符合纳入标准或符合排除标准的受试者。</w:t>
            </w:r>
            <w:r>
              <w:rPr>
                <w:rFonts w:hint="eastAsia"/>
                <w:bCs/>
                <w:szCs w:val="21"/>
              </w:rPr>
              <w:t xml:space="preserve"> </w:t>
            </w:r>
          </w:p>
          <w:p w:rsidR="00D92CA0" w:rsidRPr="00215C42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符合终止试验规定而未让受试者退出研究。</w:t>
            </w:r>
          </w:p>
          <w:p w:rsidR="00D92CA0" w:rsidRPr="00215C42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给予错误的治疗或剂量。</w:t>
            </w:r>
            <w:r>
              <w:rPr>
                <w:rFonts w:hint="eastAsia"/>
                <w:bCs/>
                <w:szCs w:val="21"/>
              </w:rPr>
              <w:t xml:space="preserve"> </w:t>
            </w:r>
          </w:p>
          <w:p w:rsidR="00D92CA0" w:rsidRPr="00215C42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给予方案禁止的合并用药等情况。</w:t>
            </w:r>
          </w:p>
          <w:p w:rsidR="00D92CA0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可能对受试者的权益和安全造成显著影响的情况。</w:t>
            </w:r>
          </w:p>
          <w:p w:rsidR="00D92CA0" w:rsidRPr="00215C42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可能对</w:t>
            </w:r>
            <w:r w:rsidRPr="00215C42">
              <w:rPr>
                <w:rFonts w:hint="eastAsia"/>
                <w:bCs/>
                <w:szCs w:val="21"/>
              </w:rPr>
              <w:t>研究的科学性造成显著影响的情况。</w:t>
            </w:r>
          </w:p>
          <w:p w:rsidR="00D92CA0" w:rsidRPr="00215C42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持续偏离方案（指同一研究人员的同一违规行为在被要求纠正后，再次发生）。</w:t>
            </w:r>
          </w:p>
          <w:p w:rsidR="00D92CA0" w:rsidRPr="00215C42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研究者不配合监查</w:t>
            </w:r>
            <w:r w:rsidRPr="00215C42">
              <w:rPr>
                <w:rFonts w:hint="eastAsia"/>
                <w:bCs/>
                <w:szCs w:val="21"/>
              </w:rPr>
              <w:t>/</w:t>
            </w:r>
            <w:r w:rsidRPr="00215C42">
              <w:rPr>
                <w:rFonts w:hint="eastAsia"/>
                <w:bCs/>
                <w:szCs w:val="21"/>
              </w:rPr>
              <w:t>稽查。</w:t>
            </w:r>
          </w:p>
          <w:p w:rsidR="00D92CA0" w:rsidRPr="00215C42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研究者对违规事件不予以纠正。</w:t>
            </w:r>
            <w:r>
              <w:rPr>
                <w:rFonts w:hint="eastAsia"/>
                <w:bCs/>
                <w:szCs w:val="21"/>
              </w:rPr>
              <w:t xml:space="preserve"> </w:t>
            </w:r>
          </w:p>
          <w:p w:rsidR="00D92CA0" w:rsidRPr="00215C42" w:rsidRDefault="00D92CA0" w:rsidP="00A75A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方案规定的其他需要及时报告的类型。</w:t>
            </w:r>
            <w:r>
              <w:rPr>
                <w:rFonts w:hint="eastAsia"/>
                <w:bCs/>
                <w:szCs w:val="21"/>
              </w:rPr>
              <w:t xml:space="preserve"> </w:t>
            </w:r>
          </w:p>
          <w:p w:rsidR="00D92CA0" w:rsidRPr="00C252A6" w:rsidRDefault="00D92CA0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  <w:r w:rsidRPr="00215C42">
              <w:rPr>
                <w:rFonts w:hint="eastAsia"/>
                <w:bCs/>
                <w:szCs w:val="21"/>
              </w:rPr>
              <w:tab/>
            </w:r>
            <w:r w:rsidRPr="00AB0D2B">
              <w:rPr>
                <w:rFonts w:hint="eastAsia"/>
                <w:bCs/>
                <w:szCs w:val="21"/>
              </w:rPr>
              <w:t>□</w:t>
            </w:r>
            <w:r w:rsidRPr="00215C42">
              <w:rPr>
                <w:rFonts w:hint="eastAsia"/>
                <w:bCs/>
                <w:szCs w:val="21"/>
              </w:rPr>
              <w:t>其他未提及的类型</w:t>
            </w:r>
          </w:p>
        </w:tc>
      </w:tr>
      <w:tr w:rsidR="00A75A31" w:rsidRPr="009F2ABE" w:rsidTr="00B62CE7">
        <w:trPr>
          <w:jc w:val="center"/>
        </w:trPr>
        <w:tc>
          <w:tcPr>
            <w:tcW w:w="1136" w:type="pct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C252A6">
              <w:rPr>
                <w:b/>
                <w:color w:val="auto"/>
                <w:szCs w:val="21"/>
              </w:rPr>
              <w:t>PD</w:t>
            </w:r>
            <w:r w:rsidRPr="00C252A6">
              <w:rPr>
                <w:b/>
                <w:color w:val="auto"/>
                <w:szCs w:val="21"/>
              </w:rPr>
              <w:t>发生时间</w:t>
            </w:r>
          </w:p>
        </w:tc>
        <w:tc>
          <w:tcPr>
            <w:tcW w:w="1366" w:type="pct"/>
            <w:gridSpan w:val="3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C252A6">
              <w:rPr>
                <w:b/>
                <w:color w:val="auto"/>
                <w:szCs w:val="21"/>
              </w:rPr>
              <w:t>PD</w:t>
            </w:r>
            <w:r w:rsidRPr="00C252A6">
              <w:rPr>
                <w:b/>
                <w:color w:val="auto"/>
                <w:szCs w:val="21"/>
              </w:rPr>
              <w:t>发现时间</w:t>
            </w:r>
          </w:p>
        </w:tc>
        <w:tc>
          <w:tcPr>
            <w:tcW w:w="1458" w:type="pct"/>
            <w:gridSpan w:val="2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A75A31" w:rsidRPr="009F2ABE" w:rsidTr="00A75A31">
        <w:trPr>
          <w:jc w:val="center"/>
        </w:trPr>
        <w:tc>
          <w:tcPr>
            <w:tcW w:w="1136" w:type="pct"/>
            <w:vAlign w:val="center"/>
          </w:tcPr>
          <w:p w:rsidR="00D92CA0" w:rsidRPr="00C252A6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C252A6">
              <w:rPr>
                <w:b/>
                <w:color w:val="auto"/>
                <w:szCs w:val="21"/>
              </w:rPr>
              <w:t>谁导致的偏离</w:t>
            </w:r>
          </w:p>
        </w:tc>
        <w:tc>
          <w:tcPr>
            <w:tcW w:w="3864" w:type="pct"/>
            <w:gridSpan w:val="7"/>
            <w:vAlign w:val="center"/>
          </w:tcPr>
          <w:p w:rsidR="00D92CA0" w:rsidRPr="008C400A" w:rsidRDefault="00D92CA0" w:rsidP="00A75A31">
            <w:pPr>
              <w:spacing w:line="240" w:lineRule="auto"/>
              <w:ind w:leftChars="0" w:left="0" w:rightChars="0" w:right="0"/>
              <w:jc w:val="both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主要研究者，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研究医生，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研究护士，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药师，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CRA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CRC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申办者，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CRO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SMO</w:t>
            </w:r>
            <w:r>
              <w:rPr>
                <w:rFonts w:hint="eastAsia"/>
                <w:bCs/>
                <w:szCs w:val="21"/>
              </w:rPr>
              <w:t>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其他：</w:t>
            </w:r>
          </w:p>
        </w:tc>
      </w:tr>
      <w:tr w:rsidR="00D92CA0" w:rsidRPr="009F2ABE" w:rsidTr="00B62CE7">
        <w:trPr>
          <w:jc w:val="center"/>
        </w:trPr>
        <w:tc>
          <w:tcPr>
            <w:tcW w:w="1136" w:type="pct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>
              <w:rPr>
                <w:b/>
                <w:color w:val="auto"/>
                <w:szCs w:val="21"/>
              </w:rPr>
              <w:t>涉及的</w:t>
            </w:r>
            <w:r w:rsidRPr="00C252A6">
              <w:rPr>
                <w:b/>
                <w:color w:val="auto"/>
                <w:szCs w:val="21"/>
              </w:rPr>
              <w:t>受试者姓名缩写</w:t>
            </w:r>
            <w:r w:rsidRPr="00C252A6">
              <w:rPr>
                <w:rFonts w:hint="eastAsia"/>
                <w:b/>
                <w:color w:val="auto"/>
                <w:szCs w:val="21"/>
              </w:rPr>
              <w:t>或</w:t>
            </w:r>
            <w:r w:rsidRPr="00C252A6">
              <w:rPr>
                <w:b/>
                <w:color w:val="auto"/>
                <w:szCs w:val="21"/>
              </w:rPr>
              <w:t>编号</w:t>
            </w:r>
          </w:p>
        </w:tc>
        <w:tc>
          <w:tcPr>
            <w:tcW w:w="1366" w:type="pct"/>
            <w:gridSpan w:val="3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040" w:type="pct"/>
            <w:gridSpan w:val="2"/>
            <w:vAlign w:val="center"/>
          </w:tcPr>
          <w:p w:rsidR="00D92CA0" w:rsidRPr="004E106C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  <w:r w:rsidRPr="00C252A6">
              <w:rPr>
                <w:rFonts w:hint="eastAsia"/>
                <w:b/>
                <w:color w:val="auto"/>
                <w:szCs w:val="21"/>
              </w:rPr>
              <w:t>涉及受试者人数</w:t>
            </w:r>
          </w:p>
        </w:tc>
        <w:tc>
          <w:tcPr>
            <w:tcW w:w="1458" w:type="pct"/>
            <w:gridSpan w:val="2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bCs/>
                <w:szCs w:val="21"/>
              </w:rPr>
            </w:pPr>
          </w:p>
        </w:tc>
      </w:tr>
      <w:tr w:rsidR="00A75A31" w:rsidRPr="009F2ABE" w:rsidTr="00B62CE7">
        <w:trPr>
          <w:jc w:val="center"/>
        </w:trPr>
        <w:tc>
          <w:tcPr>
            <w:tcW w:w="1136" w:type="pct"/>
            <w:vAlign w:val="center"/>
          </w:tcPr>
          <w:p w:rsidR="00D92CA0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8C400A">
              <w:rPr>
                <w:rFonts w:hint="eastAsia"/>
                <w:b/>
                <w:color w:val="auto"/>
                <w:szCs w:val="21"/>
              </w:rPr>
              <w:t>是否反复多次发生</w:t>
            </w:r>
          </w:p>
        </w:tc>
        <w:tc>
          <w:tcPr>
            <w:tcW w:w="1366" w:type="pct"/>
            <w:gridSpan w:val="3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  <w:tc>
          <w:tcPr>
            <w:tcW w:w="1040" w:type="pct"/>
            <w:gridSpan w:val="2"/>
            <w:vAlign w:val="center"/>
          </w:tcPr>
          <w:p w:rsidR="00D92CA0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受试者</w:t>
            </w:r>
            <w:r w:rsidRPr="00352CC5">
              <w:rPr>
                <w:rFonts w:hint="eastAsia"/>
                <w:b/>
                <w:color w:val="auto"/>
                <w:szCs w:val="21"/>
              </w:rPr>
              <w:t>是否继续参加研究</w:t>
            </w:r>
          </w:p>
        </w:tc>
        <w:tc>
          <w:tcPr>
            <w:tcW w:w="1458" w:type="pct"/>
            <w:gridSpan w:val="2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是，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否</w:t>
            </w:r>
          </w:p>
        </w:tc>
      </w:tr>
      <w:tr w:rsidR="00A75A31" w:rsidRPr="009F2ABE" w:rsidTr="00A75A31">
        <w:trPr>
          <w:jc w:val="center"/>
        </w:trPr>
        <w:tc>
          <w:tcPr>
            <w:tcW w:w="1136" w:type="pct"/>
            <w:vAlign w:val="center"/>
          </w:tcPr>
          <w:p w:rsidR="00D92CA0" w:rsidRPr="00C252A6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C252A6">
              <w:rPr>
                <w:b/>
                <w:color w:val="auto"/>
                <w:szCs w:val="21"/>
              </w:rPr>
              <w:t>具体偏离事件描述</w:t>
            </w:r>
          </w:p>
        </w:tc>
        <w:tc>
          <w:tcPr>
            <w:tcW w:w="3864" w:type="pct"/>
            <w:gridSpan w:val="7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A75A31" w:rsidRPr="009F2ABE" w:rsidTr="00A75A31">
        <w:trPr>
          <w:jc w:val="center"/>
        </w:trPr>
        <w:tc>
          <w:tcPr>
            <w:tcW w:w="1136" w:type="pct"/>
            <w:vAlign w:val="center"/>
          </w:tcPr>
          <w:p w:rsidR="00D92CA0" w:rsidRPr="00C252A6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 w:rsidRPr="00C252A6">
              <w:rPr>
                <w:b/>
                <w:color w:val="auto"/>
                <w:szCs w:val="21"/>
              </w:rPr>
              <w:t>后果</w:t>
            </w:r>
          </w:p>
        </w:tc>
        <w:tc>
          <w:tcPr>
            <w:tcW w:w="3864" w:type="pct"/>
            <w:gridSpan w:val="7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A75A31" w:rsidRPr="009F2ABE" w:rsidTr="00A75A31">
        <w:trPr>
          <w:jc w:val="center"/>
        </w:trPr>
        <w:tc>
          <w:tcPr>
            <w:tcW w:w="1136" w:type="pct"/>
            <w:vAlign w:val="center"/>
          </w:tcPr>
          <w:p w:rsidR="00D92CA0" w:rsidRPr="00C252A6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采取的纠正措施</w:t>
            </w:r>
          </w:p>
        </w:tc>
        <w:tc>
          <w:tcPr>
            <w:tcW w:w="3864" w:type="pct"/>
            <w:gridSpan w:val="7"/>
            <w:vAlign w:val="center"/>
          </w:tcPr>
          <w:p w:rsidR="00D92CA0" w:rsidRPr="009F2ABE" w:rsidRDefault="00D92CA0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</w:p>
        </w:tc>
      </w:tr>
      <w:tr w:rsidR="00A75A31" w:rsidRPr="009F2ABE" w:rsidTr="00A75A31">
        <w:trPr>
          <w:jc w:val="center"/>
        </w:trPr>
        <w:tc>
          <w:tcPr>
            <w:tcW w:w="1136" w:type="pct"/>
            <w:vAlign w:val="center"/>
          </w:tcPr>
          <w:p w:rsidR="00D92CA0" w:rsidRDefault="00D92CA0" w:rsidP="00A75A31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PD</w:t>
            </w:r>
            <w:r>
              <w:rPr>
                <w:b/>
                <w:color w:val="auto"/>
                <w:szCs w:val="21"/>
              </w:rPr>
              <w:t>培训时间</w:t>
            </w:r>
          </w:p>
        </w:tc>
        <w:tc>
          <w:tcPr>
            <w:tcW w:w="3864" w:type="pct"/>
            <w:gridSpan w:val="7"/>
            <w:vAlign w:val="center"/>
          </w:tcPr>
          <w:p w:rsidR="00D92CA0" w:rsidRPr="001265BB" w:rsidRDefault="00D92CA0" w:rsidP="00A75A31">
            <w:pPr>
              <w:spacing w:line="240" w:lineRule="auto"/>
              <w:ind w:leftChars="0" w:left="0" w:rightChars="0" w:right="0"/>
              <w:rPr>
                <w:b/>
                <w:bCs/>
                <w:szCs w:val="21"/>
              </w:rPr>
            </w:pP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不适用，</w:t>
            </w:r>
            <w:r w:rsidRPr="00AB0D2B">
              <w:rPr>
                <w:rFonts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有（培训时间：</w:t>
            </w:r>
            <w:r>
              <w:rPr>
                <w:rFonts w:hint="eastAsia"/>
                <w:bCs/>
                <w:szCs w:val="21"/>
              </w:rPr>
              <w:t xml:space="preserve">            </w:t>
            </w:r>
            <w:r>
              <w:rPr>
                <w:rFonts w:hint="eastAsia"/>
                <w:bCs/>
                <w:szCs w:val="21"/>
              </w:rPr>
              <w:t>）</w:t>
            </w:r>
          </w:p>
        </w:tc>
      </w:tr>
      <w:tr w:rsidR="00A75A31" w:rsidRPr="005670F7" w:rsidTr="00A75A31">
        <w:trPr>
          <w:trHeight w:val="554"/>
          <w:jc w:val="center"/>
        </w:trPr>
        <w:tc>
          <w:tcPr>
            <w:tcW w:w="5000" w:type="pct"/>
            <w:gridSpan w:val="8"/>
            <w:vAlign w:val="center"/>
          </w:tcPr>
          <w:p w:rsidR="00B3551C" w:rsidRDefault="00B3551C" w:rsidP="0016018C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b/>
                <w:bCs/>
                <w:szCs w:val="21"/>
              </w:rPr>
            </w:pPr>
            <w:r w:rsidRPr="00B20330">
              <w:rPr>
                <w:rFonts w:hint="eastAsia"/>
                <w:b/>
                <w:bCs/>
                <w:sz w:val="21"/>
                <w:szCs w:val="21"/>
              </w:rPr>
              <w:lastRenderedPageBreak/>
              <w:t>对</w:t>
            </w:r>
            <w:r>
              <w:rPr>
                <w:rFonts w:hint="eastAsia"/>
                <w:b/>
                <w:bCs/>
                <w:sz w:val="21"/>
                <w:szCs w:val="21"/>
              </w:rPr>
              <w:t>偏离方案违背</w:t>
            </w:r>
            <w:r w:rsidRPr="00B20330">
              <w:rPr>
                <w:rFonts w:hint="eastAsia"/>
                <w:b/>
                <w:bCs/>
                <w:sz w:val="21"/>
                <w:szCs w:val="21"/>
              </w:rPr>
              <w:t>的总体评价</w:t>
            </w:r>
          </w:p>
        </w:tc>
      </w:tr>
      <w:tr w:rsidR="00A75A31" w:rsidRPr="00CB13B2" w:rsidTr="00A75A31">
        <w:trPr>
          <w:trHeight w:val="84"/>
          <w:jc w:val="center"/>
        </w:trPr>
        <w:tc>
          <w:tcPr>
            <w:tcW w:w="3788" w:type="pct"/>
            <w:gridSpan w:val="7"/>
            <w:vAlign w:val="center"/>
          </w:tcPr>
          <w:p w:rsidR="00B3551C" w:rsidRPr="00CB13B2" w:rsidRDefault="00B3551C" w:rsidP="001B4831">
            <w:pPr>
              <w:pStyle w:val="a5"/>
              <w:numPr>
                <w:ilvl w:val="0"/>
                <w:numId w:val="42"/>
              </w:numPr>
              <w:spacing w:line="240" w:lineRule="auto"/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B13B2">
              <w:rPr>
                <w:rFonts w:ascii="Times New Roman" w:hAnsi="Times New Roman" w:cs="Times New Roman"/>
                <w:bCs/>
                <w:sz w:val="21"/>
                <w:szCs w:val="21"/>
              </w:rPr>
              <w:t>属于为消除对受试者的</w:t>
            </w:r>
            <w:proofErr w:type="gramStart"/>
            <w:r w:rsidRPr="00CB13B2">
              <w:rPr>
                <w:rFonts w:ascii="Times New Roman" w:hAnsi="Times New Roman" w:cs="Times New Roman"/>
                <w:bCs/>
                <w:sz w:val="21"/>
                <w:szCs w:val="21"/>
              </w:rPr>
              <w:t>紧急危害</w:t>
            </w:r>
            <w:proofErr w:type="gramEnd"/>
            <w:r w:rsidRPr="00CB13B2">
              <w:rPr>
                <w:rFonts w:ascii="Times New Roman" w:hAnsi="Times New Roman" w:cs="Times New Roman"/>
                <w:bCs/>
                <w:sz w:val="21"/>
                <w:szCs w:val="21"/>
              </w:rPr>
              <w:t>的偏离方案</w:t>
            </w:r>
          </w:p>
        </w:tc>
        <w:tc>
          <w:tcPr>
            <w:tcW w:w="1212" w:type="pct"/>
            <w:vAlign w:val="center"/>
          </w:tcPr>
          <w:p w:rsidR="00B3551C" w:rsidRPr="00CB13B2" w:rsidRDefault="00B3551C" w:rsidP="001B48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CB13B2">
              <w:rPr>
                <w:rFonts w:hint="eastAsia"/>
                <w:bCs/>
                <w:szCs w:val="21"/>
              </w:rPr>
              <w:t>□否，□是</w:t>
            </w:r>
          </w:p>
        </w:tc>
      </w:tr>
      <w:tr w:rsidR="00A75A31" w:rsidRPr="00CB13B2" w:rsidTr="00A75A31">
        <w:trPr>
          <w:trHeight w:val="84"/>
          <w:jc w:val="center"/>
        </w:trPr>
        <w:tc>
          <w:tcPr>
            <w:tcW w:w="3788" w:type="pct"/>
            <w:gridSpan w:val="7"/>
            <w:vAlign w:val="center"/>
          </w:tcPr>
          <w:p w:rsidR="00B3551C" w:rsidRPr="00CB13B2" w:rsidRDefault="00B3551C" w:rsidP="001B4831">
            <w:pPr>
              <w:pStyle w:val="a5"/>
              <w:numPr>
                <w:ilvl w:val="0"/>
                <w:numId w:val="42"/>
              </w:numPr>
              <w:spacing w:line="240" w:lineRule="auto"/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B13B2">
              <w:rPr>
                <w:rFonts w:ascii="Times New Roman" w:hAnsi="Times New Roman" w:cs="Times New Roman"/>
                <w:bCs/>
                <w:sz w:val="21"/>
                <w:szCs w:val="21"/>
              </w:rPr>
              <w:t>偏离方案增加了受试者的风险</w:t>
            </w:r>
          </w:p>
        </w:tc>
        <w:tc>
          <w:tcPr>
            <w:tcW w:w="1212" w:type="pct"/>
          </w:tcPr>
          <w:p w:rsidR="00B3551C" w:rsidRPr="00CB13B2" w:rsidRDefault="00B3551C" w:rsidP="001B48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CB13B2">
              <w:rPr>
                <w:rFonts w:hint="eastAsia"/>
                <w:bCs/>
                <w:szCs w:val="21"/>
              </w:rPr>
              <w:t>□否，□是</w:t>
            </w:r>
          </w:p>
        </w:tc>
      </w:tr>
      <w:tr w:rsidR="00A75A31" w:rsidRPr="00CB13B2" w:rsidTr="00A75A31">
        <w:trPr>
          <w:trHeight w:val="84"/>
          <w:jc w:val="center"/>
        </w:trPr>
        <w:tc>
          <w:tcPr>
            <w:tcW w:w="3788" w:type="pct"/>
            <w:gridSpan w:val="7"/>
            <w:vAlign w:val="center"/>
          </w:tcPr>
          <w:p w:rsidR="00B3551C" w:rsidRPr="00CB13B2" w:rsidRDefault="00B3551C" w:rsidP="001B4831">
            <w:pPr>
              <w:pStyle w:val="a5"/>
              <w:numPr>
                <w:ilvl w:val="0"/>
                <w:numId w:val="42"/>
              </w:numPr>
              <w:spacing w:line="240" w:lineRule="auto"/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B13B2">
              <w:rPr>
                <w:rFonts w:ascii="Times New Roman" w:hAnsi="Times New Roman" w:cs="Times New Roman"/>
                <w:bCs/>
                <w:sz w:val="21"/>
                <w:szCs w:val="21"/>
              </w:rPr>
              <w:t>偏离方案降低了受试者的获益</w:t>
            </w:r>
          </w:p>
        </w:tc>
        <w:tc>
          <w:tcPr>
            <w:tcW w:w="1212" w:type="pct"/>
          </w:tcPr>
          <w:p w:rsidR="00B3551C" w:rsidRPr="00CB13B2" w:rsidRDefault="00B3551C" w:rsidP="001B48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CB13B2">
              <w:rPr>
                <w:rFonts w:hint="eastAsia"/>
                <w:bCs/>
                <w:szCs w:val="21"/>
              </w:rPr>
              <w:t>□否，□是</w:t>
            </w:r>
          </w:p>
        </w:tc>
      </w:tr>
      <w:tr w:rsidR="00A75A31" w:rsidRPr="00CB13B2" w:rsidTr="00A75A31">
        <w:trPr>
          <w:trHeight w:val="84"/>
          <w:jc w:val="center"/>
        </w:trPr>
        <w:tc>
          <w:tcPr>
            <w:tcW w:w="3788" w:type="pct"/>
            <w:gridSpan w:val="7"/>
            <w:vAlign w:val="center"/>
          </w:tcPr>
          <w:p w:rsidR="00B3551C" w:rsidRPr="00CB13B2" w:rsidRDefault="00B3551C" w:rsidP="001B4831">
            <w:pPr>
              <w:pStyle w:val="a5"/>
              <w:numPr>
                <w:ilvl w:val="0"/>
                <w:numId w:val="42"/>
              </w:numPr>
              <w:spacing w:line="240" w:lineRule="auto"/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B13B2">
              <w:rPr>
                <w:rFonts w:ascii="Times New Roman" w:hAnsi="Times New Roman" w:cs="Times New Roman"/>
                <w:bCs/>
                <w:sz w:val="21"/>
                <w:szCs w:val="21"/>
              </w:rPr>
              <w:t>偏离方案显著影响研究的实施</w:t>
            </w:r>
          </w:p>
        </w:tc>
        <w:tc>
          <w:tcPr>
            <w:tcW w:w="1212" w:type="pct"/>
          </w:tcPr>
          <w:p w:rsidR="00B3551C" w:rsidRPr="00CB13B2" w:rsidRDefault="00B3551C" w:rsidP="001B48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CB13B2">
              <w:rPr>
                <w:rFonts w:hint="eastAsia"/>
                <w:bCs/>
                <w:szCs w:val="21"/>
              </w:rPr>
              <w:t>□否，□是</w:t>
            </w:r>
          </w:p>
        </w:tc>
      </w:tr>
      <w:tr w:rsidR="00A75A31" w:rsidRPr="00CB13B2" w:rsidTr="00A75A31">
        <w:trPr>
          <w:trHeight w:val="84"/>
          <w:jc w:val="center"/>
        </w:trPr>
        <w:tc>
          <w:tcPr>
            <w:tcW w:w="3788" w:type="pct"/>
            <w:gridSpan w:val="7"/>
            <w:vAlign w:val="center"/>
          </w:tcPr>
          <w:p w:rsidR="00B3551C" w:rsidRPr="00CB13B2" w:rsidRDefault="00B3551C" w:rsidP="001B4831">
            <w:pPr>
              <w:pStyle w:val="a5"/>
              <w:numPr>
                <w:ilvl w:val="0"/>
                <w:numId w:val="42"/>
              </w:numPr>
              <w:spacing w:line="240" w:lineRule="auto"/>
              <w:ind w:leftChars="0" w:rightChars="0" w:right="0" w:firstLineChars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B13B2">
              <w:rPr>
                <w:rFonts w:ascii="Times New Roman" w:hAnsi="Times New Roman" w:cs="Times New Roman"/>
                <w:bCs/>
                <w:sz w:val="21"/>
                <w:szCs w:val="21"/>
              </w:rPr>
              <w:t>有必要修改方案或知情同意书</w:t>
            </w:r>
          </w:p>
        </w:tc>
        <w:tc>
          <w:tcPr>
            <w:tcW w:w="1212" w:type="pct"/>
          </w:tcPr>
          <w:p w:rsidR="00B3551C" w:rsidRPr="00CB13B2" w:rsidRDefault="00B3551C" w:rsidP="001B4831">
            <w:pPr>
              <w:spacing w:line="240" w:lineRule="auto"/>
              <w:ind w:leftChars="0" w:left="0" w:rightChars="0" w:right="0"/>
              <w:rPr>
                <w:bCs/>
                <w:szCs w:val="21"/>
              </w:rPr>
            </w:pPr>
            <w:r w:rsidRPr="00CB13B2">
              <w:rPr>
                <w:rFonts w:hint="eastAsia"/>
                <w:bCs/>
                <w:szCs w:val="21"/>
              </w:rPr>
              <w:t>□否，□是</w:t>
            </w:r>
          </w:p>
        </w:tc>
      </w:tr>
      <w:tr w:rsidR="00A75A31" w:rsidRPr="00750D45" w:rsidTr="00A75A31">
        <w:trPr>
          <w:trHeight w:val="554"/>
          <w:jc w:val="center"/>
        </w:trPr>
        <w:tc>
          <w:tcPr>
            <w:tcW w:w="5000" w:type="pct"/>
            <w:gridSpan w:val="8"/>
            <w:vAlign w:val="center"/>
          </w:tcPr>
          <w:p w:rsidR="00B3551C" w:rsidRPr="00750D45" w:rsidRDefault="00B3551C" w:rsidP="00BB751F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A75A31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送审文件（</w:t>
            </w:r>
            <w:r w:rsidRPr="00A75A31"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按照</w:t>
            </w:r>
            <w:r w:rsidRPr="00A75A3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“</w:t>
            </w:r>
            <w:r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偏离方案报告</w:t>
            </w:r>
            <w:r w:rsidRPr="00A75A31">
              <w:rPr>
                <w:rFonts w:ascii="Times New Roman" w:hAnsi="Times New Roman" w:cs="Times New Roman" w:hint="eastAsia"/>
                <w:b/>
                <w:bCs/>
                <w:sz w:val="21"/>
                <w:szCs w:val="21"/>
              </w:rPr>
              <w:t>送审文件清单</w:t>
            </w:r>
            <w:r w:rsidRPr="00A75A31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”</w:t>
            </w:r>
            <w:r w:rsidRPr="00A75A31">
              <w:rPr>
                <w:rFonts w:ascii="Times New Roman" w:hAnsi="Times New Roman" w:cs="Times New Roman" w:hint="eastAsia"/>
                <w:sz w:val="21"/>
                <w:szCs w:val="21"/>
              </w:rPr>
              <w:t>准备</w:t>
            </w:r>
            <w:proofErr w:type="gramStart"/>
            <w:r w:rsidRPr="00A75A31">
              <w:rPr>
                <w:rFonts w:ascii="Times New Roman" w:hAnsi="Times New Roman" w:cs="Times New Roman" w:hint="eastAsia"/>
                <w:sz w:val="21"/>
                <w:szCs w:val="21"/>
              </w:rPr>
              <w:t>递交信</w:t>
            </w:r>
            <w:proofErr w:type="gramEnd"/>
            <w:r w:rsidRPr="00A75A31">
              <w:rPr>
                <w:rFonts w:ascii="Times New Roman" w:hAnsi="Times New Roman" w:cs="Times New Roman" w:hint="eastAsia"/>
                <w:sz w:val="21"/>
                <w:szCs w:val="21"/>
              </w:rPr>
              <w:t>及送审文件）</w:t>
            </w:r>
          </w:p>
        </w:tc>
      </w:tr>
      <w:tr w:rsidR="00A75A31" w:rsidRPr="001E2403" w:rsidTr="00A75A31">
        <w:trPr>
          <w:trHeight w:val="554"/>
          <w:jc w:val="center"/>
        </w:trPr>
        <w:tc>
          <w:tcPr>
            <w:tcW w:w="5000" w:type="pct"/>
            <w:gridSpan w:val="8"/>
            <w:vAlign w:val="center"/>
          </w:tcPr>
          <w:p w:rsidR="00B3551C" w:rsidRPr="001E2403" w:rsidRDefault="00B3551C" w:rsidP="00BB751F">
            <w:pPr>
              <w:pStyle w:val="a5"/>
              <w:numPr>
                <w:ilvl w:val="0"/>
                <w:numId w:val="40"/>
              </w:numPr>
              <w:ind w:leftChars="0" w:right="210" w:firstLineChars="0"/>
              <w:jc w:val="both"/>
              <w:rPr>
                <w:b/>
                <w:sz w:val="21"/>
                <w:szCs w:val="21"/>
              </w:rPr>
            </w:pPr>
            <w:r w:rsidRPr="001E2403">
              <w:rPr>
                <w:rFonts w:hint="eastAsia"/>
                <w:b/>
                <w:bCs/>
                <w:sz w:val="21"/>
                <w:szCs w:val="21"/>
              </w:rPr>
              <w:t>主要研究者责任声明：</w:t>
            </w:r>
            <w:r w:rsidRPr="001E2403">
              <w:rPr>
                <w:b/>
                <w:sz w:val="21"/>
                <w:szCs w:val="21"/>
              </w:rPr>
              <w:t xml:space="preserve"> </w:t>
            </w:r>
          </w:p>
        </w:tc>
      </w:tr>
      <w:tr w:rsidR="00A75A31" w:rsidRPr="005670F7" w:rsidTr="00A75A31">
        <w:trPr>
          <w:trHeight w:val="554"/>
          <w:jc w:val="center"/>
        </w:trPr>
        <w:tc>
          <w:tcPr>
            <w:tcW w:w="5000" w:type="pct"/>
            <w:gridSpan w:val="8"/>
            <w:vAlign w:val="center"/>
          </w:tcPr>
          <w:p w:rsidR="00B3551C" w:rsidRPr="0078531B" w:rsidRDefault="00B3551C" w:rsidP="00C35F0A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保证上述填报内容和送审文件真实、准确，本人作诚信的承诺；</w:t>
            </w:r>
          </w:p>
          <w:p w:rsidR="00B3551C" w:rsidRPr="0078531B" w:rsidRDefault="00B3551C" w:rsidP="00C35F0A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有充分的时间实施临床试验，人员配备与设备条件等能够满足临床试验的运行；</w:t>
            </w:r>
          </w:p>
          <w:p w:rsidR="00B3551C" w:rsidRDefault="00B3551C" w:rsidP="00C35F0A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color w:val="auto"/>
                <w:spacing w:val="2"/>
                <w:szCs w:val="24"/>
              </w:rPr>
            </w:pPr>
            <w:r w:rsidRPr="0078531B">
              <w:rPr>
                <w:rFonts w:hint="eastAsia"/>
                <w:color w:val="auto"/>
                <w:spacing w:val="2"/>
                <w:szCs w:val="24"/>
              </w:rPr>
              <w:t>履行主要研究者职责，遵循法律法规、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GCP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、方案以及伦理委员会的要求；</w:t>
            </w:r>
          </w:p>
          <w:p w:rsidR="00B3551C" w:rsidRPr="00880A0B" w:rsidRDefault="00B3551C" w:rsidP="00A75A31">
            <w:pPr>
              <w:numPr>
                <w:ilvl w:val="0"/>
                <w:numId w:val="30"/>
              </w:numPr>
              <w:spacing w:line="240" w:lineRule="auto"/>
              <w:ind w:leftChars="0" w:rightChars="0" w:right="0"/>
              <w:jc w:val="both"/>
              <w:rPr>
                <w:b/>
                <w:bCs/>
                <w:szCs w:val="21"/>
              </w:rPr>
            </w:pPr>
            <w:r>
              <w:rPr>
                <w:rFonts w:hint="eastAsia"/>
                <w:color w:val="auto"/>
                <w:spacing w:val="2"/>
                <w:szCs w:val="24"/>
              </w:rPr>
              <w:t>若填报</w:t>
            </w:r>
            <w:r w:rsidRPr="0078531B">
              <w:rPr>
                <w:rFonts w:hint="eastAsia"/>
                <w:color w:val="auto"/>
                <w:spacing w:val="2"/>
                <w:szCs w:val="24"/>
              </w:rPr>
              <w:t>失实或违反以上规定，本人将承担全部责任</w:t>
            </w:r>
            <w:r>
              <w:rPr>
                <w:rFonts w:hint="eastAsia"/>
                <w:color w:val="auto"/>
                <w:spacing w:val="2"/>
                <w:szCs w:val="24"/>
              </w:rPr>
              <w:t>。</w:t>
            </w:r>
          </w:p>
        </w:tc>
      </w:tr>
      <w:tr w:rsidR="00B3551C" w:rsidRPr="005670F7" w:rsidTr="00B62CE7">
        <w:trPr>
          <w:trHeight w:val="679"/>
          <w:jc w:val="center"/>
        </w:trPr>
        <w:tc>
          <w:tcPr>
            <w:tcW w:w="1211" w:type="pct"/>
            <w:gridSpan w:val="2"/>
            <w:vAlign w:val="center"/>
          </w:tcPr>
          <w:p w:rsidR="00B3551C" w:rsidRPr="005670F7" w:rsidRDefault="00B3551C" w:rsidP="006246D6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kern w:val="0"/>
                <w:szCs w:val="21"/>
              </w:rPr>
            </w:pPr>
            <w:commentRangeStart w:id="2"/>
            <w:r w:rsidRPr="005670F7">
              <w:rPr>
                <w:rFonts w:hint="eastAsia"/>
                <w:b/>
                <w:color w:val="auto"/>
                <w:kern w:val="0"/>
                <w:szCs w:val="21"/>
              </w:rPr>
              <w:t>主要研究者</w:t>
            </w:r>
            <w:r>
              <w:rPr>
                <w:rFonts w:hint="eastAsia"/>
                <w:b/>
                <w:color w:val="auto"/>
                <w:kern w:val="0"/>
                <w:szCs w:val="21"/>
              </w:rPr>
              <w:t>签字</w:t>
            </w:r>
            <w:commentRangeEnd w:id="2"/>
            <w:r>
              <w:rPr>
                <w:rStyle w:val="aa"/>
              </w:rPr>
              <w:commentReference w:id="2"/>
            </w:r>
          </w:p>
        </w:tc>
        <w:tc>
          <w:tcPr>
            <w:tcW w:w="437" w:type="pct"/>
            <w:vAlign w:val="center"/>
          </w:tcPr>
          <w:p w:rsidR="00B3551C" w:rsidRPr="005670F7" w:rsidRDefault="00B3551C" w:rsidP="006246D6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kern w:val="0"/>
                <w:szCs w:val="21"/>
              </w:rPr>
            </w:pPr>
          </w:p>
        </w:tc>
        <w:tc>
          <w:tcPr>
            <w:tcW w:w="1543" w:type="pct"/>
            <w:gridSpan w:val="2"/>
            <w:vAlign w:val="center"/>
          </w:tcPr>
          <w:p w:rsidR="00B3551C" w:rsidRPr="005670F7" w:rsidRDefault="00B3551C" w:rsidP="006246D6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kern w:val="0"/>
                <w:szCs w:val="21"/>
              </w:rPr>
            </w:pPr>
            <w:r w:rsidRPr="005670F7">
              <w:rPr>
                <w:rFonts w:hint="eastAsia"/>
                <w:b/>
                <w:color w:val="auto"/>
                <w:kern w:val="0"/>
                <w:szCs w:val="21"/>
              </w:rPr>
              <w:t>日期</w:t>
            </w:r>
          </w:p>
        </w:tc>
        <w:tc>
          <w:tcPr>
            <w:tcW w:w="1809" w:type="pct"/>
            <w:gridSpan w:val="3"/>
            <w:vAlign w:val="center"/>
          </w:tcPr>
          <w:p w:rsidR="00B3551C" w:rsidRPr="005670F7" w:rsidRDefault="00B3551C" w:rsidP="006246D6">
            <w:pPr>
              <w:spacing w:line="240" w:lineRule="auto"/>
              <w:ind w:leftChars="0" w:left="0" w:rightChars="0" w:right="0"/>
              <w:jc w:val="center"/>
              <w:rPr>
                <w:b/>
                <w:color w:val="auto"/>
                <w:kern w:val="0"/>
                <w:szCs w:val="21"/>
              </w:rPr>
            </w:pPr>
          </w:p>
        </w:tc>
      </w:tr>
      <w:tr w:rsidR="00A75A31" w:rsidRPr="005670F7" w:rsidTr="00A75A31">
        <w:trPr>
          <w:trHeight w:val="557"/>
          <w:jc w:val="center"/>
        </w:trPr>
        <w:tc>
          <w:tcPr>
            <w:tcW w:w="5000" w:type="pct"/>
            <w:gridSpan w:val="8"/>
            <w:vAlign w:val="center"/>
          </w:tcPr>
          <w:p w:rsidR="00B3551C" w:rsidRPr="00BB018B" w:rsidRDefault="00B3551C" w:rsidP="006B5685">
            <w:pPr>
              <w:ind w:leftChars="0" w:left="0" w:rightChars="0" w:right="0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伦理委员会形式审查：</w:t>
            </w:r>
          </w:p>
          <w:p w:rsidR="00B3551C" w:rsidRPr="00BB018B" w:rsidRDefault="00B3551C" w:rsidP="006B5685">
            <w:pPr>
              <w:ind w:leftChars="0" w:left="0" w:rightChars="0" w:right="0"/>
              <w:rPr>
                <w:b/>
                <w:spacing w:val="2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>
              <w:rPr>
                <w:rFonts w:hint="eastAsia"/>
                <w:b/>
                <w:spacing w:val="2"/>
              </w:rPr>
              <w:t>送审文</w:t>
            </w:r>
            <w:r w:rsidRPr="006176F7">
              <w:rPr>
                <w:rFonts w:hint="eastAsia"/>
                <w:b/>
                <w:spacing w:val="2"/>
              </w:rPr>
              <w:t>件不齐全</w:t>
            </w:r>
            <w:r w:rsidRPr="00A75A31">
              <w:rPr>
                <w:rFonts w:hint="eastAsia"/>
                <w:b/>
                <w:spacing w:val="2"/>
              </w:rPr>
              <w:t>/</w:t>
            </w:r>
            <w:r w:rsidRPr="00A75A31">
              <w:rPr>
                <w:rFonts w:hint="eastAsia"/>
                <w:b/>
                <w:spacing w:val="2"/>
              </w:rPr>
              <w:t>不符合要求</w:t>
            </w:r>
            <w:r w:rsidRPr="006176F7">
              <w:rPr>
                <w:rFonts w:hint="eastAsia"/>
                <w:b/>
                <w:spacing w:val="2"/>
              </w:rPr>
              <w:t>，补充</w:t>
            </w:r>
            <w:r w:rsidRPr="006176F7">
              <w:rPr>
                <w:rFonts w:hint="eastAsia"/>
                <w:b/>
                <w:spacing w:val="2"/>
              </w:rPr>
              <w:t>/</w:t>
            </w:r>
            <w:r w:rsidRPr="004F29F8">
              <w:rPr>
                <w:rFonts w:hint="eastAsia"/>
                <w:b/>
                <w:spacing w:val="2"/>
              </w:rPr>
              <w:t>修改送审文件</w:t>
            </w:r>
            <w:r w:rsidRPr="00BB018B">
              <w:rPr>
                <w:rFonts w:hint="eastAsia"/>
                <w:b/>
                <w:spacing w:val="2"/>
              </w:rPr>
              <w:t>后递交。具体如下：</w:t>
            </w:r>
          </w:p>
          <w:p w:rsidR="00B3551C" w:rsidRPr="008668F7" w:rsidRDefault="00B3551C" w:rsidP="00377191">
            <w:pPr>
              <w:pStyle w:val="a5"/>
              <w:numPr>
                <w:ilvl w:val="0"/>
                <w:numId w:val="41"/>
              </w:numPr>
              <w:ind w:leftChars="0" w:rightChars="0" w:right="0" w:firstLineChars="0"/>
              <w:rPr>
                <w:rFonts w:ascii="Times New Roman" w:hAnsi="Times New Roman" w:cs="Times New Roman"/>
                <w:spacing w:val="2"/>
                <w:sz w:val="21"/>
                <w:szCs w:val="21"/>
              </w:rPr>
            </w:pPr>
            <w:r w:rsidRPr="00BB018B">
              <w:rPr>
                <w:rFonts w:hint="eastAsia"/>
                <w:b/>
                <w:spacing w:val="2"/>
                <w:sz w:val="21"/>
                <w:szCs w:val="21"/>
              </w:rPr>
              <w:t>□</w:t>
            </w:r>
            <w:r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详见补充修改送审文件通知或</w:t>
            </w:r>
            <w:r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CTMS</w:t>
            </w:r>
            <w:r w:rsidRPr="008B0E47">
              <w:rPr>
                <w:rFonts w:ascii="Times New Roman" w:hAnsi="Times New Roman" w:cs="Times New Roman" w:hint="eastAsia"/>
                <w:spacing w:val="2"/>
                <w:sz w:val="21"/>
                <w:szCs w:val="21"/>
              </w:rPr>
              <w:t>反馈</w:t>
            </w:r>
          </w:p>
          <w:p w:rsidR="00B3551C" w:rsidRPr="00BB018B" w:rsidRDefault="00B3551C" w:rsidP="006B5685">
            <w:pPr>
              <w:pStyle w:val="a5"/>
              <w:numPr>
                <w:ilvl w:val="0"/>
                <w:numId w:val="37"/>
              </w:numPr>
              <w:ind w:leftChars="150" w:left="745" w:rightChars="0" w:right="0" w:hangingChars="200" w:hanging="430"/>
              <w:rPr>
                <w:rFonts w:ascii="Times New Roman" w:hAnsi="Times New Roman" w:cs="Times New Roman"/>
                <w:spacing w:val="2"/>
                <w:sz w:val="21"/>
                <w:szCs w:val="21"/>
              </w:rPr>
            </w:pPr>
            <w:r w:rsidRPr="00BB018B">
              <w:rPr>
                <w:rFonts w:hint="eastAsia"/>
                <w:b/>
                <w:spacing w:val="2"/>
                <w:sz w:val="21"/>
                <w:szCs w:val="21"/>
              </w:rPr>
              <w:t>□</w:t>
            </w:r>
            <w:r w:rsidRPr="00BB018B">
              <w:rPr>
                <w:rFonts w:ascii="Times New Roman" w:hAnsi="Times New Roman" w:cs="Times New Roman"/>
                <w:spacing w:val="2"/>
                <w:sz w:val="21"/>
                <w:szCs w:val="21"/>
              </w:rPr>
              <w:t>其他</w:t>
            </w:r>
          </w:p>
          <w:p w:rsidR="00B3551C" w:rsidRPr="00BB018B" w:rsidRDefault="00B3551C" w:rsidP="006B5685">
            <w:pPr>
              <w:ind w:leftChars="0" w:left="0" w:rightChars="0" w:right="0"/>
              <w:rPr>
                <w:b/>
                <w:spacing w:val="2"/>
              </w:rPr>
            </w:pPr>
          </w:p>
          <w:p w:rsidR="00B3551C" w:rsidRPr="00BB018B" w:rsidRDefault="00B3551C" w:rsidP="006B5685">
            <w:pPr>
              <w:ind w:leftChars="0" w:left="0" w:rightChars="0" w:right="0"/>
              <w:rPr>
                <w:b/>
                <w:spacing w:val="2"/>
              </w:rPr>
            </w:pPr>
          </w:p>
          <w:p w:rsidR="00B3551C" w:rsidRPr="00BB018B" w:rsidRDefault="00B3551C" w:rsidP="00CB13B2">
            <w:pPr>
              <w:ind w:leftChars="0" w:left="0" w:rightChars="0" w:right="0" w:firstLineChars="200" w:firstLine="428"/>
              <w:rPr>
                <w:spacing w:val="2"/>
              </w:rPr>
            </w:pPr>
            <w:r w:rsidRPr="00BB018B">
              <w:rPr>
                <w:rFonts w:hint="eastAsia"/>
                <w:spacing w:val="2"/>
              </w:rPr>
              <w:t>接收人签字：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  <w:p w:rsidR="00B3551C" w:rsidRPr="00BB018B" w:rsidRDefault="00B3551C" w:rsidP="006B5685">
            <w:pPr>
              <w:ind w:leftChars="0" w:left="0" w:rightChars="0" w:right="0"/>
              <w:rPr>
                <w:b/>
                <w:spacing w:val="2"/>
                <w:u w:val="single"/>
              </w:rPr>
            </w:pPr>
            <w:r w:rsidRPr="00BB018B">
              <w:rPr>
                <w:rFonts w:hint="eastAsia"/>
                <w:b/>
                <w:spacing w:val="2"/>
              </w:rPr>
              <w:t>□</w:t>
            </w:r>
            <w:r w:rsidRPr="00BB018B">
              <w:rPr>
                <w:rFonts w:hint="eastAsia"/>
                <w:b/>
                <w:spacing w:val="2"/>
              </w:rPr>
              <w:t xml:space="preserve"> </w:t>
            </w:r>
            <w:r>
              <w:rPr>
                <w:rFonts w:hint="eastAsia"/>
                <w:b/>
                <w:spacing w:val="2"/>
              </w:rPr>
              <w:t>送审文件</w:t>
            </w:r>
            <w:r w:rsidRPr="00BB018B">
              <w:rPr>
                <w:rFonts w:hint="eastAsia"/>
                <w:b/>
                <w:spacing w:val="2"/>
              </w:rPr>
              <w:t>齐全，同意受理，受理号为：</w:t>
            </w:r>
            <w:r w:rsidRPr="00BB018B">
              <w:rPr>
                <w:rFonts w:hint="eastAsia"/>
                <w:b/>
                <w:spacing w:val="2"/>
                <w:u w:val="single"/>
              </w:rPr>
              <w:t xml:space="preserve">                </w:t>
            </w:r>
          </w:p>
          <w:p w:rsidR="00B3551C" w:rsidRPr="00BB018B" w:rsidRDefault="00B3551C" w:rsidP="006B5685">
            <w:pPr>
              <w:ind w:leftChars="0" w:left="0" w:rightChars="0" w:right="0"/>
              <w:rPr>
                <w:b/>
                <w:spacing w:val="2"/>
              </w:rPr>
            </w:pPr>
          </w:p>
          <w:p w:rsidR="00B3551C" w:rsidRPr="00BB018B" w:rsidRDefault="00B3551C" w:rsidP="006B5685">
            <w:pPr>
              <w:ind w:leftChars="0" w:left="0" w:rightChars="0" w:right="0"/>
              <w:rPr>
                <w:spacing w:val="2"/>
              </w:rPr>
            </w:pPr>
          </w:p>
          <w:p w:rsidR="00B3551C" w:rsidRPr="005670F7" w:rsidRDefault="00B3551C" w:rsidP="006B5685">
            <w:pPr>
              <w:spacing w:line="240" w:lineRule="auto"/>
              <w:ind w:leftChars="0" w:left="0" w:rightChars="0" w:right="0" w:firstLineChars="200" w:firstLine="428"/>
              <w:rPr>
                <w:b/>
                <w:color w:val="auto"/>
                <w:kern w:val="0"/>
                <w:szCs w:val="21"/>
              </w:rPr>
            </w:pPr>
            <w:r w:rsidRPr="00BB018B">
              <w:rPr>
                <w:rFonts w:hint="eastAsia"/>
                <w:spacing w:val="2"/>
              </w:rPr>
              <w:t>受理人签字：</w:t>
            </w:r>
            <w:r w:rsidRPr="00BB018B">
              <w:rPr>
                <w:rFonts w:hint="eastAsia"/>
                <w:spacing w:val="2"/>
              </w:rPr>
              <w:t xml:space="preserve">                   </w:t>
            </w:r>
            <w:r w:rsidRPr="00BB018B">
              <w:rPr>
                <w:rFonts w:hint="eastAsia"/>
                <w:spacing w:val="2"/>
              </w:rPr>
              <w:t>日期：</w:t>
            </w:r>
          </w:p>
        </w:tc>
      </w:tr>
    </w:tbl>
    <w:p w:rsidR="00C64C56" w:rsidRPr="00C64C56" w:rsidRDefault="00C64C56" w:rsidP="00C64C56">
      <w:pPr>
        <w:pStyle w:val="a5"/>
        <w:ind w:leftChars="0" w:left="420" w:rightChars="0" w:right="0" w:firstLineChars="0" w:firstLine="0"/>
        <w:rPr>
          <w:b/>
          <w:bCs/>
          <w:sz w:val="21"/>
          <w:szCs w:val="21"/>
        </w:rPr>
      </w:pPr>
    </w:p>
    <w:p w:rsidR="003D7366" w:rsidRPr="003D7366" w:rsidRDefault="003D7366" w:rsidP="00426986">
      <w:pPr>
        <w:ind w:leftChars="0" w:left="0" w:rightChars="0" w:right="0"/>
        <w:rPr>
          <w:bCs/>
          <w:szCs w:val="21"/>
        </w:rPr>
      </w:pPr>
    </w:p>
    <w:sectPr w:rsidR="003D7366" w:rsidRPr="003D7366" w:rsidSect="00A75A3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lying" w:date="2023-11-23T08:42:00Z" w:initials="lying">
    <w:p w:rsidR="0097329F" w:rsidRDefault="0097329F" w:rsidP="0097329F">
      <w:pPr>
        <w:pStyle w:val="ab"/>
        <w:ind w:left="210" w:right="210"/>
      </w:pPr>
      <w:r>
        <w:rPr>
          <w:rStyle w:val="aa"/>
        </w:rPr>
        <w:annotationRef/>
      </w:r>
    </w:p>
    <w:p w:rsidR="0097329F" w:rsidRDefault="0097329F" w:rsidP="0097329F">
      <w:pPr>
        <w:pStyle w:val="ab"/>
        <w:numPr>
          <w:ilvl w:val="0"/>
          <w:numId w:val="44"/>
        </w:numPr>
        <w:ind w:leftChars="0" w:left="0" w:right="210"/>
      </w:pPr>
      <w:r>
        <w:t>伦理审查意见号的前</w:t>
      </w:r>
      <w:r>
        <w:rPr>
          <w:rFonts w:hint="eastAsia"/>
        </w:rPr>
        <w:t>7</w:t>
      </w:r>
      <w:r>
        <w:rPr>
          <w:rFonts w:hint="eastAsia"/>
        </w:rPr>
        <w:t>位，如</w:t>
      </w:r>
      <w:r>
        <w:rPr>
          <w:rFonts w:hint="eastAsia"/>
        </w:rPr>
        <w:t>2020-001</w:t>
      </w:r>
    </w:p>
  </w:comment>
  <w:comment w:id="2" w:author="lying" w:date="2023-11-23T09:24:00Z" w:initials="lying">
    <w:p w:rsidR="00B3551C" w:rsidRDefault="00B3551C" w:rsidP="00E64CDC">
      <w:pPr>
        <w:pStyle w:val="ab"/>
        <w:ind w:left="210" w:right="210"/>
      </w:pPr>
      <w:r>
        <w:rPr>
          <w:rStyle w:val="aa"/>
        </w:rPr>
        <w:annotationRef/>
      </w:r>
      <w:r>
        <w:t>如涉及研究者不配合监察</w:t>
      </w:r>
      <w:r>
        <w:rPr>
          <w:rFonts w:hint="eastAsia"/>
        </w:rPr>
        <w:t>/</w:t>
      </w:r>
      <w:r>
        <w:rPr>
          <w:rFonts w:hint="eastAsia"/>
        </w:rPr>
        <w:t>稽查，或对违规事件不予以纠正，可由</w:t>
      </w:r>
      <w:r w:rsidR="006176F7">
        <w:rPr>
          <w:rFonts w:hint="eastAsia"/>
        </w:rPr>
        <w:t>其他方</w:t>
      </w:r>
      <w:r>
        <w:rPr>
          <w:rFonts w:hint="eastAsia"/>
        </w:rPr>
        <w:t>提交偏离方案报告。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707" w:rsidRDefault="00554707" w:rsidP="004D5161">
      <w:pPr>
        <w:ind w:left="210" w:right="210"/>
      </w:pPr>
      <w:r>
        <w:separator/>
      </w:r>
    </w:p>
  </w:endnote>
  <w:endnote w:type="continuationSeparator" w:id="0">
    <w:p w:rsidR="00554707" w:rsidRDefault="00554707" w:rsidP="004D5161">
      <w:pPr>
        <w:ind w:left="210" w:right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86" w:rsidRDefault="00426986" w:rsidP="00426986">
    <w:pPr>
      <w:pStyle w:val="a4"/>
      <w:ind w:left="210" w:right="21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31" w:rsidRPr="00151CDF" w:rsidRDefault="00486F31" w:rsidP="00486F31">
    <w:pPr>
      <w:pStyle w:val="a4"/>
      <w:spacing w:line="240" w:lineRule="auto"/>
      <w:ind w:leftChars="0" w:left="0" w:rightChars="0" w:right="0"/>
    </w:pPr>
    <w:r w:rsidRPr="00BB6E5B">
      <w:rPr>
        <w:rFonts w:hint="eastAsia"/>
      </w:rPr>
      <w:t>地址：广东省广州市</w:t>
    </w:r>
    <w:r>
      <w:rPr>
        <w:rFonts w:hint="eastAsia"/>
      </w:rPr>
      <w:t>竹丝岗二马路</w:t>
    </w:r>
    <w:r>
      <w:t>5</w:t>
    </w:r>
    <w:r>
      <w:rPr>
        <w:rFonts w:hint="eastAsia"/>
      </w:rPr>
      <w:t>号龙珠大厦写字楼</w:t>
    </w:r>
    <w:r>
      <w:t>1</w:t>
    </w:r>
    <w:r>
      <w:rPr>
        <w:rFonts w:hint="eastAsia"/>
      </w:rPr>
      <w:t>楼</w:t>
    </w:r>
    <w:r>
      <w:t>110</w:t>
    </w:r>
    <w:r>
      <w:rPr>
        <w:rFonts w:hint="eastAsia"/>
      </w:rPr>
      <w:t>房</w:t>
    </w:r>
    <w:r>
      <w:rPr>
        <w:rFonts w:hint="eastAsia"/>
      </w:rPr>
      <w:t xml:space="preserve"> </w:t>
    </w:r>
    <w:r>
      <w:rPr>
        <w:rFonts w:hint="eastAsia"/>
      </w:rPr>
      <w:t>联系人：林颖</w:t>
    </w:r>
    <w:r>
      <w:rPr>
        <w:rFonts w:hint="eastAsia"/>
      </w:rPr>
      <w:t>/</w:t>
    </w:r>
    <w:r>
      <w:rPr>
        <w:rFonts w:hint="eastAsia"/>
      </w:rPr>
      <w:t>黄树珊</w:t>
    </w:r>
    <w:r>
      <w:rPr>
        <w:rFonts w:hint="eastAsia"/>
      </w:rPr>
      <w:t xml:space="preserve"> </w:t>
    </w:r>
    <w:r w:rsidRPr="008F2888">
      <w:rPr>
        <w:rFonts w:hint="eastAsia"/>
      </w:rPr>
      <w:t>电话：</w:t>
    </w:r>
    <w:r w:rsidRPr="008F2888">
      <w:t>020-87330631(FA</w:t>
    </w:r>
    <w:r w:rsidRPr="00426986">
      <w:t xml:space="preserve">X) </w:t>
    </w:r>
    <w:r w:rsidRPr="00426986">
      <w:rPr>
        <w:rFonts w:hint="eastAsia"/>
      </w:rPr>
      <w:t xml:space="preserve"> </w:t>
    </w:r>
    <w:r w:rsidRPr="00426986">
      <w:rPr>
        <w:rFonts w:hint="eastAsia"/>
      </w:rPr>
      <w:t>邮编：</w:t>
    </w:r>
    <w:r w:rsidRPr="00426986">
      <w:t>510080</w:t>
    </w:r>
    <w:r w:rsidRPr="00426986">
      <w:rPr>
        <w:rFonts w:hint="eastAsia"/>
      </w:rPr>
      <w:t xml:space="preserve"> </w:t>
    </w:r>
    <w:r w:rsidRPr="00426986">
      <w:rPr>
        <w:rFonts w:hint="eastAsia"/>
      </w:rPr>
      <w:t>邮箱：</w:t>
    </w:r>
    <w:r w:rsidR="00426986" w:rsidRPr="00426986">
      <w:t>zsyyiec2020@mail.sysu.edu.cn</w:t>
    </w:r>
    <w:r w:rsidR="00426986">
      <w:rPr>
        <w:rFonts w:hint="eastAsia"/>
      </w:rPr>
      <w:t xml:space="preserve">        </w:t>
    </w:r>
    <w:r w:rsidR="004F29F8">
      <w:rPr>
        <w:rFonts w:hint="eastAsia"/>
      </w:rPr>
      <w:t xml:space="preserve">                 </w:t>
    </w:r>
    <w:r w:rsidR="00426986">
      <w:rPr>
        <w:rFonts w:hint="eastAsia"/>
      </w:rPr>
      <w:t xml:space="preserve">    </w:t>
    </w:r>
    <w:r>
      <w:rPr>
        <w:rFonts w:hint="eastAsia"/>
      </w:rPr>
      <w:t xml:space="preserve"> </w:t>
    </w:r>
    <w:r w:rsidR="00426986">
      <w:fldChar w:fldCharType="begin"/>
    </w:r>
    <w:r w:rsidR="00426986">
      <w:instrText>PAGE   \* MERGEFORMAT</w:instrText>
    </w:r>
    <w:r w:rsidR="00426986">
      <w:fldChar w:fldCharType="separate"/>
    </w:r>
    <w:r w:rsidR="00F720B1" w:rsidRPr="00F720B1">
      <w:rPr>
        <w:noProof/>
        <w:lang w:val="zh-CN"/>
      </w:rPr>
      <w:t>2</w:t>
    </w:r>
    <w:r w:rsidR="00426986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86" w:rsidRDefault="00426986" w:rsidP="00426986">
    <w:pPr>
      <w:pStyle w:val="a4"/>
      <w:ind w:left="210" w:right="2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707" w:rsidRDefault="00554707" w:rsidP="004D5161">
      <w:pPr>
        <w:ind w:left="210" w:right="210"/>
      </w:pPr>
      <w:r>
        <w:separator/>
      </w:r>
    </w:p>
  </w:footnote>
  <w:footnote w:type="continuationSeparator" w:id="0">
    <w:p w:rsidR="00554707" w:rsidRDefault="00554707" w:rsidP="004D5161">
      <w:pPr>
        <w:ind w:left="210" w:right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86" w:rsidRDefault="00426986" w:rsidP="00426986">
    <w:pPr>
      <w:pStyle w:val="a3"/>
      <w:ind w:left="210" w:right="21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F31" w:rsidRPr="0016418C" w:rsidRDefault="00120A2B" w:rsidP="00F37163">
    <w:pPr>
      <w:pStyle w:val="a3"/>
      <w:spacing w:line="240" w:lineRule="auto"/>
      <w:ind w:leftChars="0" w:left="0" w:rightChars="0" w:right="0"/>
      <w:rPr>
        <w:szCs w:val="21"/>
      </w:rPr>
    </w:pPr>
    <w:r>
      <w:rPr>
        <w:rFonts w:hint="eastAsia"/>
        <w:szCs w:val="21"/>
      </w:rPr>
      <w:t>偏离</w:t>
    </w:r>
    <w:r w:rsidR="00486F31">
      <w:rPr>
        <w:rFonts w:hint="eastAsia"/>
        <w:szCs w:val="21"/>
      </w:rPr>
      <w:t>方案报告</w:t>
    </w:r>
    <w:r w:rsidR="00486F31" w:rsidRPr="0016418C">
      <w:rPr>
        <w:szCs w:val="21"/>
      </w:rPr>
      <w:ptab w:relativeTo="margin" w:alignment="center" w:leader="none"/>
    </w:r>
    <w:r w:rsidR="00486F31" w:rsidRPr="0016418C">
      <w:rPr>
        <w:szCs w:val="21"/>
      </w:rPr>
      <w:ptab w:relativeTo="margin" w:alignment="right" w:leader="none"/>
    </w:r>
    <w:r w:rsidR="00D640C1">
      <w:rPr>
        <w:rFonts w:hint="eastAsia"/>
        <w:szCs w:val="21"/>
      </w:rPr>
      <w:t>4.0</w:t>
    </w:r>
    <w:r w:rsidR="00486F31">
      <w:rPr>
        <w:rFonts w:hint="eastAsia"/>
        <w:szCs w:val="21"/>
      </w:rPr>
      <w:t>版，</w:t>
    </w:r>
    <w:r w:rsidR="00486F31">
      <w:rPr>
        <w:rFonts w:hint="eastAsia"/>
        <w:szCs w:val="21"/>
      </w:rPr>
      <w:t>202</w:t>
    </w:r>
    <w:r w:rsidR="00D640C1">
      <w:rPr>
        <w:rFonts w:hint="eastAsia"/>
        <w:szCs w:val="21"/>
      </w:rPr>
      <w:t>31103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6986" w:rsidRDefault="00426986" w:rsidP="00426986">
    <w:pPr>
      <w:pStyle w:val="a3"/>
      <w:ind w:left="210" w:right="21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17AE"/>
    <w:multiLevelType w:val="hybridMultilevel"/>
    <w:tmpl w:val="22547B64"/>
    <w:lvl w:ilvl="0" w:tplc="9BEC5DF6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6065099"/>
    <w:multiLevelType w:val="hybridMultilevel"/>
    <w:tmpl w:val="B74C6770"/>
    <w:lvl w:ilvl="0" w:tplc="943892E6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677BAE"/>
    <w:multiLevelType w:val="hybridMultilevel"/>
    <w:tmpl w:val="4B508A9A"/>
    <w:lvl w:ilvl="0" w:tplc="A1248B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843C5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5E5EC8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6052A6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8ABCE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6778EF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1A78B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640CC0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99E686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3">
    <w:nsid w:val="18E1241B"/>
    <w:multiLevelType w:val="hybridMultilevel"/>
    <w:tmpl w:val="A9442F40"/>
    <w:lvl w:ilvl="0" w:tplc="F858E7D4">
      <w:start w:val="1"/>
      <w:numFmt w:val="chineseCountingThousand"/>
      <w:lvlText w:val="%1、"/>
      <w:lvlJc w:val="left"/>
      <w:pPr>
        <w:ind w:left="42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B0241A4"/>
    <w:multiLevelType w:val="hybridMultilevel"/>
    <w:tmpl w:val="A4E467CE"/>
    <w:lvl w:ilvl="0" w:tplc="D0EEF73E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CE67C4"/>
    <w:multiLevelType w:val="hybridMultilevel"/>
    <w:tmpl w:val="4DEA8132"/>
    <w:lvl w:ilvl="0" w:tplc="31841FD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21B37F3F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22240943"/>
    <w:multiLevelType w:val="hybridMultilevel"/>
    <w:tmpl w:val="17BE26AA"/>
    <w:lvl w:ilvl="0" w:tplc="0409000B">
      <w:start w:val="1"/>
      <w:numFmt w:val="bullet"/>
      <w:lvlText w:val=""/>
      <w:lvlJc w:val="left"/>
      <w:pPr>
        <w:ind w:left="744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6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8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8">
    <w:nsid w:val="2780050E"/>
    <w:multiLevelType w:val="hybridMultilevel"/>
    <w:tmpl w:val="540E08C4"/>
    <w:lvl w:ilvl="0" w:tplc="38766BEA">
      <w:start w:val="1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9">
    <w:nsid w:val="28B158D0"/>
    <w:multiLevelType w:val="hybridMultilevel"/>
    <w:tmpl w:val="BDBECEFE"/>
    <w:lvl w:ilvl="0" w:tplc="52E8E10C">
      <w:start w:val="1"/>
      <w:numFmt w:val="decimal"/>
      <w:lvlText w:val="%1、"/>
      <w:lvlJc w:val="left"/>
      <w:pPr>
        <w:ind w:left="1260" w:hanging="420"/>
      </w:pPr>
      <w:rPr>
        <w:rFonts w:ascii="Times New Roman" w:hAnsi="Times New Roman" w:cs="Times New Roman"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0">
    <w:nsid w:val="303A4AC1"/>
    <w:multiLevelType w:val="hybridMultilevel"/>
    <w:tmpl w:val="3EBE4FA2"/>
    <w:lvl w:ilvl="0" w:tplc="AF280C8E">
      <w:start w:val="1"/>
      <w:numFmt w:val="chineseCountingThousand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39CC1411"/>
    <w:multiLevelType w:val="hybridMultilevel"/>
    <w:tmpl w:val="8CC87AD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3E5A32C7"/>
    <w:multiLevelType w:val="hybridMultilevel"/>
    <w:tmpl w:val="5F581E10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22C1F42">
      <w:start w:val="1"/>
      <w:numFmt w:val="decimal"/>
      <w:lvlText w:val="1.1.%3"/>
      <w:lvlJc w:val="left"/>
      <w:pPr>
        <w:ind w:left="1260" w:hanging="420"/>
      </w:pPr>
      <w:rPr>
        <w:rFonts w:hint="eastAsia"/>
      </w:rPr>
    </w:lvl>
    <w:lvl w:ilvl="3" w:tplc="F22C1F42">
      <w:start w:val="1"/>
      <w:numFmt w:val="decimal"/>
      <w:lvlText w:val="1.1.%4"/>
      <w:lvlJc w:val="left"/>
      <w:pPr>
        <w:ind w:left="1680" w:hanging="420"/>
      </w:pPr>
      <w:rPr>
        <w:rFonts w:hint="eastAsia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0362BAD"/>
    <w:multiLevelType w:val="hybridMultilevel"/>
    <w:tmpl w:val="80B4FF6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>
    <w:nsid w:val="42810BB2"/>
    <w:multiLevelType w:val="hybridMultilevel"/>
    <w:tmpl w:val="AE184F46"/>
    <w:lvl w:ilvl="0" w:tplc="3E221792">
      <w:start w:val="1"/>
      <w:numFmt w:val="decimal"/>
      <w:lvlText w:val="%1、"/>
      <w:lvlJc w:val="left"/>
      <w:pPr>
        <w:ind w:left="105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15">
    <w:nsid w:val="43914BA1"/>
    <w:multiLevelType w:val="hybridMultilevel"/>
    <w:tmpl w:val="0DC6B78E"/>
    <w:lvl w:ilvl="0" w:tplc="782EF5EA">
      <w:start w:val="1"/>
      <w:numFmt w:val="decimal"/>
      <w:lvlText w:val="%1、"/>
      <w:lvlJc w:val="left"/>
      <w:pPr>
        <w:ind w:left="420" w:hanging="420"/>
      </w:pPr>
      <w:rPr>
        <w:rFonts w:hint="eastAsia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4C942029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4F872D76"/>
    <w:multiLevelType w:val="hybridMultilevel"/>
    <w:tmpl w:val="921A72B4"/>
    <w:lvl w:ilvl="0" w:tplc="405A0A9E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4F9F4A62"/>
    <w:multiLevelType w:val="hybridMultilevel"/>
    <w:tmpl w:val="4CF6DF02"/>
    <w:lvl w:ilvl="0" w:tplc="3E221792">
      <w:start w:val="1"/>
      <w:numFmt w:val="decimal"/>
      <w:lvlText w:val="%1、"/>
      <w:lvlJc w:val="left"/>
      <w:pPr>
        <w:ind w:left="982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9">
    <w:nsid w:val="500A5785"/>
    <w:multiLevelType w:val="hybridMultilevel"/>
    <w:tmpl w:val="9DD0B4FE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50673C3A"/>
    <w:multiLevelType w:val="hybridMultilevel"/>
    <w:tmpl w:val="758CFE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518B0F76"/>
    <w:multiLevelType w:val="hybridMultilevel"/>
    <w:tmpl w:val="C2ACCB6A"/>
    <w:lvl w:ilvl="0" w:tplc="B8A08932">
      <w:start w:val="1"/>
      <w:numFmt w:val="decimal"/>
      <w:lvlText w:val="1.2.%1"/>
      <w:lvlJc w:val="left"/>
      <w:pPr>
        <w:ind w:left="126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22">
    <w:nsid w:val="525D76BE"/>
    <w:multiLevelType w:val="hybridMultilevel"/>
    <w:tmpl w:val="2B467788"/>
    <w:lvl w:ilvl="0" w:tplc="0276AFDE">
      <w:start w:val="1"/>
      <w:numFmt w:val="decimal"/>
      <w:lvlText w:val="%1."/>
      <w:lvlJc w:val="left"/>
      <w:pPr>
        <w:ind w:left="420" w:hanging="420"/>
      </w:pPr>
      <w:rPr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6C33A51"/>
    <w:multiLevelType w:val="hybridMultilevel"/>
    <w:tmpl w:val="0E26192E"/>
    <w:lvl w:ilvl="0" w:tplc="52E8E10C">
      <w:start w:val="1"/>
      <w:numFmt w:val="decimal"/>
      <w:lvlText w:val="%1、"/>
      <w:lvlJc w:val="left"/>
      <w:pPr>
        <w:ind w:left="210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24">
    <w:nsid w:val="59C3682B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B6F74D1"/>
    <w:multiLevelType w:val="hybridMultilevel"/>
    <w:tmpl w:val="A4E467CE"/>
    <w:lvl w:ilvl="0" w:tplc="D0EEF73E">
      <w:start w:val="1"/>
      <w:numFmt w:val="decimal"/>
      <w:lvlText w:val="%1、"/>
      <w:lvlJc w:val="left"/>
      <w:pPr>
        <w:ind w:left="420" w:hanging="420"/>
      </w:pPr>
      <w:rPr>
        <w:rFonts w:ascii="Times New Roman" w:hAnsi="Times New Roman" w:cs="Times New Roman" w:hint="default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5C531DE3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5D5F5619"/>
    <w:multiLevelType w:val="hybridMultilevel"/>
    <w:tmpl w:val="890C389A"/>
    <w:lvl w:ilvl="0" w:tplc="3E221792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5E1B7047"/>
    <w:multiLevelType w:val="hybridMultilevel"/>
    <w:tmpl w:val="3FDADBB2"/>
    <w:lvl w:ilvl="0" w:tplc="0409000B">
      <w:start w:val="1"/>
      <w:numFmt w:val="bullet"/>
      <w:lvlText w:val=""/>
      <w:lvlJc w:val="left"/>
      <w:pPr>
        <w:ind w:left="94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6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2" w:hanging="420"/>
      </w:pPr>
      <w:rPr>
        <w:rFonts w:ascii="Wingdings" w:hAnsi="Wingdings" w:hint="default"/>
      </w:rPr>
    </w:lvl>
  </w:abstractNum>
  <w:abstractNum w:abstractNumId="29">
    <w:nsid w:val="6059027C"/>
    <w:multiLevelType w:val="hybridMultilevel"/>
    <w:tmpl w:val="E462223A"/>
    <w:lvl w:ilvl="0" w:tplc="57BE8A6E">
      <w:start w:val="1"/>
      <w:numFmt w:val="decimal"/>
      <w:lvlText w:val="1.%1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07C4E32"/>
    <w:multiLevelType w:val="hybridMultilevel"/>
    <w:tmpl w:val="38A6BA84"/>
    <w:lvl w:ilvl="0" w:tplc="E334E8D4">
      <w:start w:val="1"/>
      <w:numFmt w:val="chineseCountingThousand"/>
      <w:lvlText w:val="%1、"/>
      <w:lvlJc w:val="left"/>
      <w:pPr>
        <w:ind w:left="420" w:hanging="420"/>
      </w:pPr>
      <w:rPr>
        <w:b w:val="0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610F369B"/>
    <w:multiLevelType w:val="hybridMultilevel"/>
    <w:tmpl w:val="967A74F2"/>
    <w:lvl w:ilvl="0" w:tplc="D4B01CB2">
      <w:start w:val="1"/>
      <w:numFmt w:val="decimal"/>
      <w:lvlText w:val="%1、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62436338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63FB54EA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651072C4"/>
    <w:multiLevelType w:val="hybridMultilevel"/>
    <w:tmpl w:val="DA8E2072"/>
    <w:lvl w:ilvl="0" w:tplc="18A4B0D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67C251BD"/>
    <w:multiLevelType w:val="hybridMultilevel"/>
    <w:tmpl w:val="1E983540"/>
    <w:lvl w:ilvl="0" w:tplc="04090013">
      <w:start w:val="1"/>
      <w:numFmt w:val="chi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68A14437"/>
    <w:multiLevelType w:val="hybridMultilevel"/>
    <w:tmpl w:val="54E8DD18"/>
    <w:lvl w:ilvl="0" w:tplc="04090001">
      <w:start w:val="1"/>
      <w:numFmt w:val="bullet"/>
      <w:lvlText w:val=""/>
      <w:lvlJc w:val="left"/>
      <w:pPr>
        <w:ind w:left="5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2" w:hanging="420"/>
      </w:pPr>
      <w:rPr>
        <w:rFonts w:ascii="Wingdings" w:hAnsi="Wingdings" w:hint="default"/>
      </w:rPr>
    </w:lvl>
  </w:abstractNum>
  <w:abstractNum w:abstractNumId="37">
    <w:nsid w:val="69F947AD"/>
    <w:multiLevelType w:val="hybridMultilevel"/>
    <w:tmpl w:val="EA3C9CCE"/>
    <w:lvl w:ilvl="0" w:tplc="0409000B">
      <w:start w:val="1"/>
      <w:numFmt w:val="bullet"/>
      <w:lvlText w:val=""/>
      <w:lvlJc w:val="left"/>
      <w:pPr>
        <w:ind w:left="421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1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1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1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38">
    <w:nsid w:val="6C2F1B4B"/>
    <w:multiLevelType w:val="hybridMultilevel"/>
    <w:tmpl w:val="8BC6A182"/>
    <w:lvl w:ilvl="0" w:tplc="BE3E02B2">
      <w:start w:val="1"/>
      <w:numFmt w:val="decimal"/>
      <w:lvlText w:val="1.%1."/>
      <w:lvlJc w:val="left"/>
      <w:pPr>
        <w:ind w:left="84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FE876A7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0">
    <w:nsid w:val="74647D38"/>
    <w:multiLevelType w:val="hybridMultilevel"/>
    <w:tmpl w:val="75687318"/>
    <w:lvl w:ilvl="0" w:tplc="F2C294E4">
      <w:start w:val="1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1">
    <w:nsid w:val="7655728F"/>
    <w:multiLevelType w:val="hybridMultilevel"/>
    <w:tmpl w:val="6152F990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9D001AF"/>
    <w:multiLevelType w:val="hybridMultilevel"/>
    <w:tmpl w:val="7738157A"/>
    <w:lvl w:ilvl="0" w:tplc="6B306722">
      <w:start w:val="1"/>
      <w:numFmt w:val="decimal"/>
      <w:lvlText w:val="1.%1、"/>
      <w:lvlJc w:val="left"/>
      <w:pPr>
        <w:ind w:left="420" w:hanging="420"/>
      </w:pPr>
      <w:rPr>
        <w:rFonts w:hint="eastAsia"/>
      </w:rPr>
    </w:lvl>
    <w:lvl w:ilvl="1" w:tplc="57BE8A6E">
      <w:start w:val="1"/>
      <w:numFmt w:val="decimal"/>
      <w:lvlText w:val="1.%2"/>
      <w:lvlJc w:val="left"/>
      <w:pPr>
        <w:ind w:left="840" w:hanging="42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3">
    <w:nsid w:val="7C023A64"/>
    <w:multiLevelType w:val="hybridMultilevel"/>
    <w:tmpl w:val="A582F39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17"/>
  </w:num>
  <w:num w:numId="4">
    <w:abstractNumId w:val="14"/>
  </w:num>
  <w:num w:numId="5">
    <w:abstractNumId w:val="10"/>
  </w:num>
  <w:num w:numId="6">
    <w:abstractNumId w:val="27"/>
  </w:num>
  <w:num w:numId="7">
    <w:abstractNumId w:val="24"/>
  </w:num>
  <w:num w:numId="8">
    <w:abstractNumId w:val="32"/>
  </w:num>
  <w:num w:numId="9">
    <w:abstractNumId w:val="34"/>
  </w:num>
  <w:num w:numId="10">
    <w:abstractNumId w:val="19"/>
  </w:num>
  <w:num w:numId="11">
    <w:abstractNumId w:val="18"/>
  </w:num>
  <w:num w:numId="12">
    <w:abstractNumId w:val="20"/>
  </w:num>
  <w:num w:numId="13">
    <w:abstractNumId w:val="16"/>
  </w:num>
  <w:num w:numId="14">
    <w:abstractNumId w:val="33"/>
  </w:num>
  <w:num w:numId="15">
    <w:abstractNumId w:val="23"/>
  </w:num>
  <w:num w:numId="16">
    <w:abstractNumId w:val="36"/>
  </w:num>
  <w:num w:numId="17">
    <w:abstractNumId w:val="28"/>
  </w:num>
  <w:num w:numId="18">
    <w:abstractNumId w:val="5"/>
  </w:num>
  <w:num w:numId="19">
    <w:abstractNumId w:val="0"/>
  </w:num>
  <w:num w:numId="20">
    <w:abstractNumId w:val="26"/>
  </w:num>
  <w:num w:numId="21">
    <w:abstractNumId w:val="11"/>
  </w:num>
  <w:num w:numId="22">
    <w:abstractNumId w:val="6"/>
  </w:num>
  <w:num w:numId="23">
    <w:abstractNumId w:val="40"/>
  </w:num>
  <w:num w:numId="24">
    <w:abstractNumId w:val="39"/>
  </w:num>
  <w:num w:numId="25">
    <w:abstractNumId w:val="22"/>
  </w:num>
  <w:num w:numId="26">
    <w:abstractNumId w:val="15"/>
  </w:num>
  <w:num w:numId="27">
    <w:abstractNumId w:val="38"/>
  </w:num>
  <w:num w:numId="28">
    <w:abstractNumId w:val="1"/>
  </w:num>
  <w:num w:numId="29">
    <w:abstractNumId w:val="43"/>
  </w:num>
  <w:num w:numId="30">
    <w:abstractNumId w:val="31"/>
  </w:num>
  <w:num w:numId="31">
    <w:abstractNumId w:val="42"/>
  </w:num>
  <w:num w:numId="32">
    <w:abstractNumId w:val="41"/>
  </w:num>
  <w:num w:numId="33">
    <w:abstractNumId w:val="12"/>
  </w:num>
  <w:num w:numId="34">
    <w:abstractNumId w:val="35"/>
  </w:num>
  <w:num w:numId="35">
    <w:abstractNumId w:val="30"/>
  </w:num>
  <w:num w:numId="36">
    <w:abstractNumId w:val="37"/>
  </w:num>
  <w:num w:numId="37">
    <w:abstractNumId w:val="13"/>
  </w:num>
  <w:num w:numId="38">
    <w:abstractNumId w:val="21"/>
  </w:num>
  <w:num w:numId="39">
    <w:abstractNumId w:val="29"/>
  </w:num>
  <w:num w:numId="40">
    <w:abstractNumId w:val="3"/>
  </w:num>
  <w:num w:numId="41">
    <w:abstractNumId w:val="7"/>
  </w:num>
  <w:num w:numId="42">
    <w:abstractNumId w:val="4"/>
  </w:num>
  <w:num w:numId="43">
    <w:abstractNumId w:val="25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7CB"/>
    <w:rsid w:val="0001000D"/>
    <w:rsid w:val="00014351"/>
    <w:rsid w:val="00026467"/>
    <w:rsid w:val="00030A71"/>
    <w:rsid w:val="00033E9F"/>
    <w:rsid w:val="00036E0C"/>
    <w:rsid w:val="00044A0E"/>
    <w:rsid w:val="00045568"/>
    <w:rsid w:val="000532ED"/>
    <w:rsid w:val="000564E0"/>
    <w:rsid w:val="0005652A"/>
    <w:rsid w:val="00057B78"/>
    <w:rsid w:val="000624D7"/>
    <w:rsid w:val="00065611"/>
    <w:rsid w:val="000675E3"/>
    <w:rsid w:val="00067F57"/>
    <w:rsid w:val="00073B1E"/>
    <w:rsid w:val="00086E99"/>
    <w:rsid w:val="00095244"/>
    <w:rsid w:val="00095337"/>
    <w:rsid w:val="00095369"/>
    <w:rsid w:val="00095C63"/>
    <w:rsid w:val="00096CC5"/>
    <w:rsid w:val="000A184C"/>
    <w:rsid w:val="000B4B58"/>
    <w:rsid w:val="000B7E63"/>
    <w:rsid w:val="000C2F96"/>
    <w:rsid w:val="000C3035"/>
    <w:rsid w:val="000C44E0"/>
    <w:rsid w:val="000C5E96"/>
    <w:rsid w:val="000D0634"/>
    <w:rsid w:val="000D189F"/>
    <w:rsid w:val="000D38AF"/>
    <w:rsid w:val="000D4273"/>
    <w:rsid w:val="000D43FD"/>
    <w:rsid w:val="000D73E1"/>
    <w:rsid w:val="000E0026"/>
    <w:rsid w:val="000E1E21"/>
    <w:rsid w:val="000E2813"/>
    <w:rsid w:val="000E282F"/>
    <w:rsid w:val="000E51F3"/>
    <w:rsid w:val="000E5307"/>
    <w:rsid w:val="000F1050"/>
    <w:rsid w:val="000F7ED2"/>
    <w:rsid w:val="00100F35"/>
    <w:rsid w:val="00101B13"/>
    <w:rsid w:val="00102E59"/>
    <w:rsid w:val="001040CF"/>
    <w:rsid w:val="00110F71"/>
    <w:rsid w:val="00115B8F"/>
    <w:rsid w:val="00120A2B"/>
    <w:rsid w:val="00125A34"/>
    <w:rsid w:val="001265BB"/>
    <w:rsid w:val="00130232"/>
    <w:rsid w:val="0013253E"/>
    <w:rsid w:val="00133A24"/>
    <w:rsid w:val="001359BA"/>
    <w:rsid w:val="00135CCE"/>
    <w:rsid w:val="00135F0E"/>
    <w:rsid w:val="00145B63"/>
    <w:rsid w:val="00151CDF"/>
    <w:rsid w:val="00155577"/>
    <w:rsid w:val="00157AE0"/>
    <w:rsid w:val="0016018C"/>
    <w:rsid w:val="0016418C"/>
    <w:rsid w:val="0016520C"/>
    <w:rsid w:val="00172710"/>
    <w:rsid w:val="001740D6"/>
    <w:rsid w:val="001749A8"/>
    <w:rsid w:val="001770B4"/>
    <w:rsid w:val="00180D2B"/>
    <w:rsid w:val="0018426F"/>
    <w:rsid w:val="0018451A"/>
    <w:rsid w:val="00184978"/>
    <w:rsid w:val="001863C3"/>
    <w:rsid w:val="001864A2"/>
    <w:rsid w:val="00190D0C"/>
    <w:rsid w:val="00190E03"/>
    <w:rsid w:val="001977C0"/>
    <w:rsid w:val="001A1729"/>
    <w:rsid w:val="001A196A"/>
    <w:rsid w:val="001A529F"/>
    <w:rsid w:val="001A6912"/>
    <w:rsid w:val="001A786A"/>
    <w:rsid w:val="001B0343"/>
    <w:rsid w:val="001B242C"/>
    <w:rsid w:val="001B329D"/>
    <w:rsid w:val="001B42C1"/>
    <w:rsid w:val="001C0C21"/>
    <w:rsid w:val="001C189B"/>
    <w:rsid w:val="001C380B"/>
    <w:rsid w:val="001C4F96"/>
    <w:rsid w:val="001C6FEF"/>
    <w:rsid w:val="001D16B9"/>
    <w:rsid w:val="001D56C3"/>
    <w:rsid w:val="001D6B63"/>
    <w:rsid w:val="001E2403"/>
    <w:rsid w:val="001E59F5"/>
    <w:rsid w:val="001F416D"/>
    <w:rsid w:val="001F7EEA"/>
    <w:rsid w:val="00200465"/>
    <w:rsid w:val="002036E7"/>
    <w:rsid w:val="00215C42"/>
    <w:rsid w:val="00223EB3"/>
    <w:rsid w:val="0022563B"/>
    <w:rsid w:val="00226CFD"/>
    <w:rsid w:val="00227686"/>
    <w:rsid w:val="002403EE"/>
    <w:rsid w:val="00241199"/>
    <w:rsid w:val="0024322D"/>
    <w:rsid w:val="002441E5"/>
    <w:rsid w:val="00246734"/>
    <w:rsid w:val="00246857"/>
    <w:rsid w:val="002469F1"/>
    <w:rsid w:val="00246A73"/>
    <w:rsid w:val="00250D3C"/>
    <w:rsid w:val="00252C8A"/>
    <w:rsid w:val="002541B3"/>
    <w:rsid w:val="00255D16"/>
    <w:rsid w:val="00255F0A"/>
    <w:rsid w:val="00262C60"/>
    <w:rsid w:val="00267340"/>
    <w:rsid w:val="00273DF9"/>
    <w:rsid w:val="00275253"/>
    <w:rsid w:val="00275300"/>
    <w:rsid w:val="00281351"/>
    <w:rsid w:val="00282EB9"/>
    <w:rsid w:val="00291409"/>
    <w:rsid w:val="00293B13"/>
    <w:rsid w:val="00294B09"/>
    <w:rsid w:val="002A1C45"/>
    <w:rsid w:val="002A2402"/>
    <w:rsid w:val="002A27FF"/>
    <w:rsid w:val="002A3D94"/>
    <w:rsid w:val="002B1B7F"/>
    <w:rsid w:val="002B1C4B"/>
    <w:rsid w:val="002B5B90"/>
    <w:rsid w:val="002C55B1"/>
    <w:rsid w:val="002C5EC5"/>
    <w:rsid w:val="002D54CC"/>
    <w:rsid w:val="002D7C97"/>
    <w:rsid w:val="002E5360"/>
    <w:rsid w:val="002E673B"/>
    <w:rsid w:val="002F345F"/>
    <w:rsid w:val="002F449C"/>
    <w:rsid w:val="002F59AE"/>
    <w:rsid w:val="002F752C"/>
    <w:rsid w:val="00300B16"/>
    <w:rsid w:val="00303817"/>
    <w:rsid w:val="00306A6F"/>
    <w:rsid w:val="00316F65"/>
    <w:rsid w:val="00326E13"/>
    <w:rsid w:val="00332FDD"/>
    <w:rsid w:val="00334916"/>
    <w:rsid w:val="00341180"/>
    <w:rsid w:val="00342B0E"/>
    <w:rsid w:val="00347756"/>
    <w:rsid w:val="00350A29"/>
    <w:rsid w:val="00351D10"/>
    <w:rsid w:val="00352CC5"/>
    <w:rsid w:val="0035619A"/>
    <w:rsid w:val="00356F5F"/>
    <w:rsid w:val="00360BB5"/>
    <w:rsid w:val="00374493"/>
    <w:rsid w:val="003747C3"/>
    <w:rsid w:val="00377191"/>
    <w:rsid w:val="00385863"/>
    <w:rsid w:val="0038692F"/>
    <w:rsid w:val="00387A5A"/>
    <w:rsid w:val="003911CD"/>
    <w:rsid w:val="00397A53"/>
    <w:rsid w:val="003A4347"/>
    <w:rsid w:val="003A5B87"/>
    <w:rsid w:val="003A7F88"/>
    <w:rsid w:val="003B28C5"/>
    <w:rsid w:val="003B3F5D"/>
    <w:rsid w:val="003B4CB8"/>
    <w:rsid w:val="003B6354"/>
    <w:rsid w:val="003B7558"/>
    <w:rsid w:val="003B78E9"/>
    <w:rsid w:val="003C19FF"/>
    <w:rsid w:val="003C332C"/>
    <w:rsid w:val="003D6A22"/>
    <w:rsid w:val="003D7366"/>
    <w:rsid w:val="003D7717"/>
    <w:rsid w:val="003E0BCE"/>
    <w:rsid w:val="003E37FA"/>
    <w:rsid w:val="003E5961"/>
    <w:rsid w:val="003F037F"/>
    <w:rsid w:val="003F48E5"/>
    <w:rsid w:val="003F715F"/>
    <w:rsid w:val="00401920"/>
    <w:rsid w:val="00402A7C"/>
    <w:rsid w:val="00403184"/>
    <w:rsid w:val="004064B8"/>
    <w:rsid w:val="004075EB"/>
    <w:rsid w:val="00417511"/>
    <w:rsid w:val="0042415E"/>
    <w:rsid w:val="00426986"/>
    <w:rsid w:val="0043658A"/>
    <w:rsid w:val="004370D7"/>
    <w:rsid w:val="00437984"/>
    <w:rsid w:val="00437EE2"/>
    <w:rsid w:val="004434B7"/>
    <w:rsid w:val="00443BB6"/>
    <w:rsid w:val="004451E8"/>
    <w:rsid w:val="00446953"/>
    <w:rsid w:val="00453140"/>
    <w:rsid w:val="00461F1E"/>
    <w:rsid w:val="00462C86"/>
    <w:rsid w:val="00464DD3"/>
    <w:rsid w:val="0047235C"/>
    <w:rsid w:val="00474306"/>
    <w:rsid w:val="00480DAB"/>
    <w:rsid w:val="004823C6"/>
    <w:rsid w:val="004834C5"/>
    <w:rsid w:val="004835AC"/>
    <w:rsid w:val="00483AB7"/>
    <w:rsid w:val="00484817"/>
    <w:rsid w:val="0048591F"/>
    <w:rsid w:val="00486F31"/>
    <w:rsid w:val="00491FFC"/>
    <w:rsid w:val="00496410"/>
    <w:rsid w:val="004974A8"/>
    <w:rsid w:val="004A07E4"/>
    <w:rsid w:val="004A0BB1"/>
    <w:rsid w:val="004A2DDF"/>
    <w:rsid w:val="004A493A"/>
    <w:rsid w:val="004A4E77"/>
    <w:rsid w:val="004A5B2B"/>
    <w:rsid w:val="004C2C92"/>
    <w:rsid w:val="004D2A25"/>
    <w:rsid w:val="004D3382"/>
    <w:rsid w:val="004D5161"/>
    <w:rsid w:val="004E106C"/>
    <w:rsid w:val="004E1ED0"/>
    <w:rsid w:val="004E3394"/>
    <w:rsid w:val="004E5E19"/>
    <w:rsid w:val="004E6165"/>
    <w:rsid w:val="004E734A"/>
    <w:rsid w:val="004F29F8"/>
    <w:rsid w:val="004F2DA9"/>
    <w:rsid w:val="004F3222"/>
    <w:rsid w:val="004F49AA"/>
    <w:rsid w:val="00500783"/>
    <w:rsid w:val="00501E24"/>
    <w:rsid w:val="00507EB6"/>
    <w:rsid w:val="00510844"/>
    <w:rsid w:val="00510895"/>
    <w:rsid w:val="005116C1"/>
    <w:rsid w:val="00511D56"/>
    <w:rsid w:val="00515C51"/>
    <w:rsid w:val="00517E7B"/>
    <w:rsid w:val="005240ED"/>
    <w:rsid w:val="00527687"/>
    <w:rsid w:val="00543A34"/>
    <w:rsid w:val="00545276"/>
    <w:rsid w:val="0055171A"/>
    <w:rsid w:val="00552E0E"/>
    <w:rsid w:val="0055385C"/>
    <w:rsid w:val="00554707"/>
    <w:rsid w:val="00556775"/>
    <w:rsid w:val="00557C92"/>
    <w:rsid w:val="00565383"/>
    <w:rsid w:val="005670F7"/>
    <w:rsid w:val="00572034"/>
    <w:rsid w:val="00572A53"/>
    <w:rsid w:val="00574634"/>
    <w:rsid w:val="0057525D"/>
    <w:rsid w:val="0058410C"/>
    <w:rsid w:val="00584576"/>
    <w:rsid w:val="005877FE"/>
    <w:rsid w:val="00592DBF"/>
    <w:rsid w:val="00593DD1"/>
    <w:rsid w:val="00596D68"/>
    <w:rsid w:val="00597974"/>
    <w:rsid w:val="00597ADF"/>
    <w:rsid w:val="00597AEB"/>
    <w:rsid w:val="005A2ADE"/>
    <w:rsid w:val="005A385E"/>
    <w:rsid w:val="005A4CC9"/>
    <w:rsid w:val="005B23FD"/>
    <w:rsid w:val="005B2E15"/>
    <w:rsid w:val="005B2FBA"/>
    <w:rsid w:val="005B4EC5"/>
    <w:rsid w:val="005B58AD"/>
    <w:rsid w:val="005B5A1C"/>
    <w:rsid w:val="005D4050"/>
    <w:rsid w:val="005D4A5B"/>
    <w:rsid w:val="005D4F14"/>
    <w:rsid w:val="005D53C1"/>
    <w:rsid w:val="005D65D8"/>
    <w:rsid w:val="005D76EA"/>
    <w:rsid w:val="005E5A32"/>
    <w:rsid w:val="005F0B12"/>
    <w:rsid w:val="005F2753"/>
    <w:rsid w:val="005F2CA9"/>
    <w:rsid w:val="006102C6"/>
    <w:rsid w:val="00612713"/>
    <w:rsid w:val="00613B6D"/>
    <w:rsid w:val="006176F7"/>
    <w:rsid w:val="006246D6"/>
    <w:rsid w:val="00626A58"/>
    <w:rsid w:val="00626AC5"/>
    <w:rsid w:val="00627058"/>
    <w:rsid w:val="0063450B"/>
    <w:rsid w:val="00640479"/>
    <w:rsid w:val="00651640"/>
    <w:rsid w:val="006540C4"/>
    <w:rsid w:val="00655113"/>
    <w:rsid w:val="00657037"/>
    <w:rsid w:val="0066331D"/>
    <w:rsid w:val="00665B22"/>
    <w:rsid w:val="00665F36"/>
    <w:rsid w:val="0066690E"/>
    <w:rsid w:val="00670F03"/>
    <w:rsid w:val="0067349B"/>
    <w:rsid w:val="00675B29"/>
    <w:rsid w:val="00683672"/>
    <w:rsid w:val="0068533C"/>
    <w:rsid w:val="00685BB8"/>
    <w:rsid w:val="006B1458"/>
    <w:rsid w:val="006B148D"/>
    <w:rsid w:val="006B23D6"/>
    <w:rsid w:val="006B2584"/>
    <w:rsid w:val="006B3E9C"/>
    <w:rsid w:val="006B4A57"/>
    <w:rsid w:val="006B5685"/>
    <w:rsid w:val="006C0EDE"/>
    <w:rsid w:val="006C12E1"/>
    <w:rsid w:val="006D14B5"/>
    <w:rsid w:val="006D6842"/>
    <w:rsid w:val="006D6DCB"/>
    <w:rsid w:val="006D7235"/>
    <w:rsid w:val="006E240C"/>
    <w:rsid w:val="006E5E0F"/>
    <w:rsid w:val="006F097B"/>
    <w:rsid w:val="006F2656"/>
    <w:rsid w:val="006F4C95"/>
    <w:rsid w:val="006F6A79"/>
    <w:rsid w:val="0070509A"/>
    <w:rsid w:val="00705A57"/>
    <w:rsid w:val="00712480"/>
    <w:rsid w:val="00714B60"/>
    <w:rsid w:val="00716693"/>
    <w:rsid w:val="007200A6"/>
    <w:rsid w:val="00724B61"/>
    <w:rsid w:val="00725C03"/>
    <w:rsid w:val="00725F0C"/>
    <w:rsid w:val="007269B1"/>
    <w:rsid w:val="007316F8"/>
    <w:rsid w:val="00732E4E"/>
    <w:rsid w:val="00732F94"/>
    <w:rsid w:val="00732FDC"/>
    <w:rsid w:val="0073652E"/>
    <w:rsid w:val="00744324"/>
    <w:rsid w:val="00744909"/>
    <w:rsid w:val="00750D45"/>
    <w:rsid w:val="007532C2"/>
    <w:rsid w:val="0075355E"/>
    <w:rsid w:val="00754193"/>
    <w:rsid w:val="00754A10"/>
    <w:rsid w:val="00755478"/>
    <w:rsid w:val="00756163"/>
    <w:rsid w:val="00772118"/>
    <w:rsid w:val="00776C0B"/>
    <w:rsid w:val="00786E26"/>
    <w:rsid w:val="0079716F"/>
    <w:rsid w:val="007A1A9E"/>
    <w:rsid w:val="007B23DE"/>
    <w:rsid w:val="007B2806"/>
    <w:rsid w:val="007B393D"/>
    <w:rsid w:val="007B64D5"/>
    <w:rsid w:val="007B6A2E"/>
    <w:rsid w:val="007C303E"/>
    <w:rsid w:val="007C35A2"/>
    <w:rsid w:val="007C65A7"/>
    <w:rsid w:val="007D06C9"/>
    <w:rsid w:val="007D440B"/>
    <w:rsid w:val="007D470C"/>
    <w:rsid w:val="007D7BAB"/>
    <w:rsid w:val="007E09DE"/>
    <w:rsid w:val="007E1A3F"/>
    <w:rsid w:val="007E3777"/>
    <w:rsid w:val="007E6D2E"/>
    <w:rsid w:val="007F10B2"/>
    <w:rsid w:val="007F14BD"/>
    <w:rsid w:val="007F28E7"/>
    <w:rsid w:val="00810728"/>
    <w:rsid w:val="008114D2"/>
    <w:rsid w:val="0081324A"/>
    <w:rsid w:val="00814952"/>
    <w:rsid w:val="00814B54"/>
    <w:rsid w:val="0081632D"/>
    <w:rsid w:val="00821A56"/>
    <w:rsid w:val="0083072A"/>
    <w:rsid w:val="00834540"/>
    <w:rsid w:val="00837571"/>
    <w:rsid w:val="00840D85"/>
    <w:rsid w:val="00841956"/>
    <w:rsid w:val="00843D4C"/>
    <w:rsid w:val="008444AE"/>
    <w:rsid w:val="00847C99"/>
    <w:rsid w:val="00854618"/>
    <w:rsid w:val="008601E9"/>
    <w:rsid w:val="00861B97"/>
    <w:rsid w:val="00864C24"/>
    <w:rsid w:val="00867904"/>
    <w:rsid w:val="00880A0B"/>
    <w:rsid w:val="008829EB"/>
    <w:rsid w:val="00892EC8"/>
    <w:rsid w:val="008942E7"/>
    <w:rsid w:val="0089451F"/>
    <w:rsid w:val="00896591"/>
    <w:rsid w:val="008A188B"/>
    <w:rsid w:val="008A3501"/>
    <w:rsid w:val="008A46AA"/>
    <w:rsid w:val="008B0029"/>
    <w:rsid w:val="008B07F1"/>
    <w:rsid w:val="008B440B"/>
    <w:rsid w:val="008B71BB"/>
    <w:rsid w:val="008C1B99"/>
    <w:rsid w:val="008C2813"/>
    <w:rsid w:val="008C33E0"/>
    <w:rsid w:val="008C400A"/>
    <w:rsid w:val="008D0BE5"/>
    <w:rsid w:val="008D2975"/>
    <w:rsid w:val="008D345F"/>
    <w:rsid w:val="008E006F"/>
    <w:rsid w:val="008E26CA"/>
    <w:rsid w:val="008F1E71"/>
    <w:rsid w:val="008F4533"/>
    <w:rsid w:val="008F6ED0"/>
    <w:rsid w:val="00901850"/>
    <w:rsid w:val="0090569D"/>
    <w:rsid w:val="009103AE"/>
    <w:rsid w:val="00910A07"/>
    <w:rsid w:val="00911143"/>
    <w:rsid w:val="00911DC5"/>
    <w:rsid w:val="00914A3B"/>
    <w:rsid w:val="00914CAE"/>
    <w:rsid w:val="00923C6A"/>
    <w:rsid w:val="00924499"/>
    <w:rsid w:val="00927D81"/>
    <w:rsid w:val="00930914"/>
    <w:rsid w:val="00930DAB"/>
    <w:rsid w:val="0094445F"/>
    <w:rsid w:val="00947481"/>
    <w:rsid w:val="00953233"/>
    <w:rsid w:val="00960717"/>
    <w:rsid w:val="00963763"/>
    <w:rsid w:val="009641BA"/>
    <w:rsid w:val="0097329F"/>
    <w:rsid w:val="00973E05"/>
    <w:rsid w:val="00976EEC"/>
    <w:rsid w:val="009773F8"/>
    <w:rsid w:val="0097766E"/>
    <w:rsid w:val="009908A4"/>
    <w:rsid w:val="00994FD8"/>
    <w:rsid w:val="0099565A"/>
    <w:rsid w:val="009A281E"/>
    <w:rsid w:val="009A4DCE"/>
    <w:rsid w:val="009B381D"/>
    <w:rsid w:val="009B5250"/>
    <w:rsid w:val="009C0DF6"/>
    <w:rsid w:val="009C2C1E"/>
    <w:rsid w:val="009D66CB"/>
    <w:rsid w:val="009D6A55"/>
    <w:rsid w:val="009D745B"/>
    <w:rsid w:val="009E110E"/>
    <w:rsid w:val="009E3BC1"/>
    <w:rsid w:val="009E58D0"/>
    <w:rsid w:val="009F0F99"/>
    <w:rsid w:val="009F1421"/>
    <w:rsid w:val="009F6D3C"/>
    <w:rsid w:val="00A041BB"/>
    <w:rsid w:val="00A041D4"/>
    <w:rsid w:val="00A04579"/>
    <w:rsid w:val="00A06734"/>
    <w:rsid w:val="00A10C67"/>
    <w:rsid w:val="00A20AFB"/>
    <w:rsid w:val="00A26329"/>
    <w:rsid w:val="00A30A66"/>
    <w:rsid w:val="00A31EFA"/>
    <w:rsid w:val="00A36F72"/>
    <w:rsid w:val="00A373CC"/>
    <w:rsid w:val="00A4292F"/>
    <w:rsid w:val="00A42E95"/>
    <w:rsid w:val="00A43174"/>
    <w:rsid w:val="00A44C4C"/>
    <w:rsid w:val="00A467CB"/>
    <w:rsid w:val="00A50390"/>
    <w:rsid w:val="00A53B3B"/>
    <w:rsid w:val="00A61FB5"/>
    <w:rsid w:val="00A65C12"/>
    <w:rsid w:val="00A70A43"/>
    <w:rsid w:val="00A72EC6"/>
    <w:rsid w:val="00A72FFD"/>
    <w:rsid w:val="00A73CD6"/>
    <w:rsid w:val="00A73E4E"/>
    <w:rsid w:val="00A7445E"/>
    <w:rsid w:val="00A75A31"/>
    <w:rsid w:val="00A81B1F"/>
    <w:rsid w:val="00A8227F"/>
    <w:rsid w:val="00A82FC1"/>
    <w:rsid w:val="00A83534"/>
    <w:rsid w:val="00A83961"/>
    <w:rsid w:val="00A91B60"/>
    <w:rsid w:val="00A930C5"/>
    <w:rsid w:val="00A94A55"/>
    <w:rsid w:val="00A94B52"/>
    <w:rsid w:val="00AA4D69"/>
    <w:rsid w:val="00AB0D2B"/>
    <w:rsid w:val="00AB2405"/>
    <w:rsid w:val="00AB58BE"/>
    <w:rsid w:val="00AC136B"/>
    <w:rsid w:val="00AC167F"/>
    <w:rsid w:val="00AC41F0"/>
    <w:rsid w:val="00AD726C"/>
    <w:rsid w:val="00AE26A1"/>
    <w:rsid w:val="00AF0DC8"/>
    <w:rsid w:val="00AF3434"/>
    <w:rsid w:val="00AF596F"/>
    <w:rsid w:val="00B0023A"/>
    <w:rsid w:val="00B0770E"/>
    <w:rsid w:val="00B131CB"/>
    <w:rsid w:val="00B141EF"/>
    <w:rsid w:val="00B2517E"/>
    <w:rsid w:val="00B257FA"/>
    <w:rsid w:val="00B2585C"/>
    <w:rsid w:val="00B275D4"/>
    <w:rsid w:val="00B27B7F"/>
    <w:rsid w:val="00B31174"/>
    <w:rsid w:val="00B3551C"/>
    <w:rsid w:val="00B36D28"/>
    <w:rsid w:val="00B41FB7"/>
    <w:rsid w:val="00B4339A"/>
    <w:rsid w:val="00B43846"/>
    <w:rsid w:val="00B47E4A"/>
    <w:rsid w:val="00B54532"/>
    <w:rsid w:val="00B55D83"/>
    <w:rsid w:val="00B5657F"/>
    <w:rsid w:val="00B57354"/>
    <w:rsid w:val="00B62CE7"/>
    <w:rsid w:val="00B72B63"/>
    <w:rsid w:val="00B73B51"/>
    <w:rsid w:val="00B73E8B"/>
    <w:rsid w:val="00B762CC"/>
    <w:rsid w:val="00B80BAB"/>
    <w:rsid w:val="00B825E2"/>
    <w:rsid w:val="00B84C84"/>
    <w:rsid w:val="00B8766D"/>
    <w:rsid w:val="00B94919"/>
    <w:rsid w:val="00BA246E"/>
    <w:rsid w:val="00BA3B99"/>
    <w:rsid w:val="00BA71AA"/>
    <w:rsid w:val="00BB083E"/>
    <w:rsid w:val="00BB4A7E"/>
    <w:rsid w:val="00BB5437"/>
    <w:rsid w:val="00BB6E5B"/>
    <w:rsid w:val="00BB751F"/>
    <w:rsid w:val="00BC0FCD"/>
    <w:rsid w:val="00BC1803"/>
    <w:rsid w:val="00BC2E1F"/>
    <w:rsid w:val="00BC3EF3"/>
    <w:rsid w:val="00BC4B38"/>
    <w:rsid w:val="00BC5B19"/>
    <w:rsid w:val="00BD15F2"/>
    <w:rsid w:val="00BD4A8F"/>
    <w:rsid w:val="00BD4E7E"/>
    <w:rsid w:val="00BF0715"/>
    <w:rsid w:val="00BF3884"/>
    <w:rsid w:val="00C04369"/>
    <w:rsid w:val="00C06020"/>
    <w:rsid w:val="00C109E4"/>
    <w:rsid w:val="00C1231C"/>
    <w:rsid w:val="00C123CD"/>
    <w:rsid w:val="00C1755E"/>
    <w:rsid w:val="00C20E00"/>
    <w:rsid w:val="00C21FE1"/>
    <w:rsid w:val="00C2433D"/>
    <w:rsid w:val="00C26D6D"/>
    <w:rsid w:val="00C27AF0"/>
    <w:rsid w:val="00C306F7"/>
    <w:rsid w:val="00C33FA5"/>
    <w:rsid w:val="00C3532D"/>
    <w:rsid w:val="00C35F0A"/>
    <w:rsid w:val="00C46426"/>
    <w:rsid w:val="00C51BDE"/>
    <w:rsid w:val="00C52DAE"/>
    <w:rsid w:val="00C5544F"/>
    <w:rsid w:val="00C56DC7"/>
    <w:rsid w:val="00C6278C"/>
    <w:rsid w:val="00C62DF4"/>
    <w:rsid w:val="00C64C56"/>
    <w:rsid w:val="00C65D25"/>
    <w:rsid w:val="00C74560"/>
    <w:rsid w:val="00C7536E"/>
    <w:rsid w:val="00C756FE"/>
    <w:rsid w:val="00C779C7"/>
    <w:rsid w:val="00C84786"/>
    <w:rsid w:val="00C86DA6"/>
    <w:rsid w:val="00C9753B"/>
    <w:rsid w:val="00CB04BF"/>
    <w:rsid w:val="00CB13B2"/>
    <w:rsid w:val="00CB3106"/>
    <w:rsid w:val="00CB3D8F"/>
    <w:rsid w:val="00CB3E81"/>
    <w:rsid w:val="00CB5768"/>
    <w:rsid w:val="00CB5FD9"/>
    <w:rsid w:val="00CB62C0"/>
    <w:rsid w:val="00CC040F"/>
    <w:rsid w:val="00CC0ABE"/>
    <w:rsid w:val="00CC17C9"/>
    <w:rsid w:val="00CC2573"/>
    <w:rsid w:val="00CC741F"/>
    <w:rsid w:val="00CD032F"/>
    <w:rsid w:val="00CD0694"/>
    <w:rsid w:val="00CD36C7"/>
    <w:rsid w:val="00CD7D8D"/>
    <w:rsid w:val="00CE0309"/>
    <w:rsid w:val="00CE538A"/>
    <w:rsid w:val="00CE6A18"/>
    <w:rsid w:val="00CE6BD1"/>
    <w:rsid w:val="00D03A69"/>
    <w:rsid w:val="00D03FE6"/>
    <w:rsid w:val="00D0490E"/>
    <w:rsid w:val="00D120DB"/>
    <w:rsid w:val="00D151EC"/>
    <w:rsid w:val="00D15F3B"/>
    <w:rsid w:val="00D170AA"/>
    <w:rsid w:val="00D17B39"/>
    <w:rsid w:val="00D24196"/>
    <w:rsid w:val="00D26BF9"/>
    <w:rsid w:val="00D27748"/>
    <w:rsid w:val="00D3105A"/>
    <w:rsid w:val="00D3693C"/>
    <w:rsid w:val="00D37A2D"/>
    <w:rsid w:val="00D4061C"/>
    <w:rsid w:val="00D42295"/>
    <w:rsid w:val="00D427DC"/>
    <w:rsid w:val="00D46A9F"/>
    <w:rsid w:val="00D46FF8"/>
    <w:rsid w:val="00D50443"/>
    <w:rsid w:val="00D519B0"/>
    <w:rsid w:val="00D554FE"/>
    <w:rsid w:val="00D62025"/>
    <w:rsid w:val="00D640C1"/>
    <w:rsid w:val="00D67687"/>
    <w:rsid w:val="00D75D22"/>
    <w:rsid w:val="00D772B3"/>
    <w:rsid w:val="00D8399D"/>
    <w:rsid w:val="00D86588"/>
    <w:rsid w:val="00D90FCE"/>
    <w:rsid w:val="00D92CA0"/>
    <w:rsid w:val="00D94451"/>
    <w:rsid w:val="00D9796E"/>
    <w:rsid w:val="00DA0800"/>
    <w:rsid w:val="00DA3261"/>
    <w:rsid w:val="00DA50D9"/>
    <w:rsid w:val="00DC26EE"/>
    <w:rsid w:val="00DC575F"/>
    <w:rsid w:val="00DC6599"/>
    <w:rsid w:val="00DC7BBB"/>
    <w:rsid w:val="00DD254C"/>
    <w:rsid w:val="00DE1048"/>
    <w:rsid w:val="00DE1D70"/>
    <w:rsid w:val="00DE48CB"/>
    <w:rsid w:val="00DE6977"/>
    <w:rsid w:val="00DF194F"/>
    <w:rsid w:val="00E02416"/>
    <w:rsid w:val="00E04150"/>
    <w:rsid w:val="00E05211"/>
    <w:rsid w:val="00E17090"/>
    <w:rsid w:val="00E2119A"/>
    <w:rsid w:val="00E252A0"/>
    <w:rsid w:val="00E255DB"/>
    <w:rsid w:val="00E25687"/>
    <w:rsid w:val="00E26487"/>
    <w:rsid w:val="00E30E77"/>
    <w:rsid w:val="00E35621"/>
    <w:rsid w:val="00E35E2C"/>
    <w:rsid w:val="00E437E0"/>
    <w:rsid w:val="00E45368"/>
    <w:rsid w:val="00E45D97"/>
    <w:rsid w:val="00E5167B"/>
    <w:rsid w:val="00E53D71"/>
    <w:rsid w:val="00E55EA6"/>
    <w:rsid w:val="00E57709"/>
    <w:rsid w:val="00E61EF6"/>
    <w:rsid w:val="00E64CDC"/>
    <w:rsid w:val="00E700B8"/>
    <w:rsid w:val="00E71183"/>
    <w:rsid w:val="00E718B3"/>
    <w:rsid w:val="00E71D5E"/>
    <w:rsid w:val="00E721A3"/>
    <w:rsid w:val="00E73915"/>
    <w:rsid w:val="00E776E6"/>
    <w:rsid w:val="00E81804"/>
    <w:rsid w:val="00E823E9"/>
    <w:rsid w:val="00E8267D"/>
    <w:rsid w:val="00E86D02"/>
    <w:rsid w:val="00E95553"/>
    <w:rsid w:val="00EB3191"/>
    <w:rsid w:val="00EC0BB5"/>
    <w:rsid w:val="00EC1B6D"/>
    <w:rsid w:val="00EC66E2"/>
    <w:rsid w:val="00ED3C2E"/>
    <w:rsid w:val="00ED4892"/>
    <w:rsid w:val="00ED6641"/>
    <w:rsid w:val="00EE084E"/>
    <w:rsid w:val="00EE1BB0"/>
    <w:rsid w:val="00EE518F"/>
    <w:rsid w:val="00EE666A"/>
    <w:rsid w:val="00F015B8"/>
    <w:rsid w:val="00F0260A"/>
    <w:rsid w:val="00F11D35"/>
    <w:rsid w:val="00F16CB6"/>
    <w:rsid w:val="00F212B5"/>
    <w:rsid w:val="00F23378"/>
    <w:rsid w:val="00F324C9"/>
    <w:rsid w:val="00F34AC2"/>
    <w:rsid w:val="00F37163"/>
    <w:rsid w:val="00F406C5"/>
    <w:rsid w:val="00F40A53"/>
    <w:rsid w:val="00F417C9"/>
    <w:rsid w:val="00F41941"/>
    <w:rsid w:val="00F45518"/>
    <w:rsid w:val="00F52B0A"/>
    <w:rsid w:val="00F5330D"/>
    <w:rsid w:val="00F5430D"/>
    <w:rsid w:val="00F6079F"/>
    <w:rsid w:val="00F611C0"/>
    <w:rsid w:val="00F62275"/>
    <w:rsid w:val="00F62CD0"/>
    <w:rsid w:val="00F64DAE"/>
    <w:rsid w:val="00F720B1"/>
    <w:rsid w:val="00F72871"/>
    <w:rsid w:val="00F7379F"/>
    <w:rsid w:val="00F73CC6"/>
    <w:rsid w:val="00F75F8A"/>
    <w:rsid w:val="00F77CE4"/>
    <w:rsid w:val="00F80530"/>
    <w:rsid w:val="00F810DF"/>
    <w:rsid w:val="00F83FA8"/>
    <w:rsid w:val="00F868EF"/>
    <w:rsid w:val="00F87805"/>
    <w:rsid w:val="00F92650"/>
    <w:rsid w:val="00F9340C"/>
    <w:rsid w:val="00FA50A0"/>
    <w:rsid w:val="00FA63C1"/>
    <w:rsid w:val="00FC00F7"/>
    <w:rsid w:val="00FC3F4E"/>
    <w:rsid w:val="00FC52CE"/>
    <w:rsid w:val="00FD0C88"/>
    <w:rsid w:val="00FD1CC9"/>
    <w:rsid w:val="00FD58C9"/>
    <w:rsid w:val="00FE03ED"/>
    <w:rsid w:val="00FE0CAE"/>
    <w:rsid w:val="00FE1852"/>
    <w:rsid w:val="00FE35A5"/>
    <w:rsid w:val="00FE6FBA"/>
    <w:rsid w:val="00FF0243"/>
    <w:rsid w:val="00FF292D"/>
    <w:rsid w:val="00FF63E4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character" w:styleId="aa">
    <w:name w:val="annotation reference"/>
    <w:basedOn w:val="a0"/>
    <w:rsid w:val="006B4A57"/>
    <w:rPr>
      <w:sz w:val="21"/>
      <w:szCs w:val="21"/>
    </w:rPr>
  </w:style>
  <w:style w:type="paragraph" w:styleId="ab">
    <w:name w:val="annotation text"/>
    <w:basedOn w:val="a"/>
    <w:link w:val="Char3"/>
    <w:rsid w:val="006B4A57"/>
  </w:style>
  <w:style w:type="character" w:customStyle="1" w:styleId="Char3">
    <w:name w:val="批注文字 Char"/>
    <w:basedOn w:val="a0"/>
    <w:link w:val="ab"/>
    <w:rsid w:val="006B4A57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6B4A57"/>
    <w:rPr>
      <w:b/>
      <w:bCs/>
    </w:rPr>
  </w:style>
  <w:style w:type="character" w:customStyle="1" w:styleId="Char4">
    <w:name w:val="批注主题 Char"/>
    <w:basedOn w:val="Char3"/>
    <w:link w:val="ac"/>
    <w:rsid w:val="006B4A57"/>
    <w:rPr>
      <w:b/>
      <w:bCs/>
      <w:color w:val="000000" w:themeColor="text1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161"/>
    <w:pPr>
      <w:widowControl w:val="0"/>
      <w:spacing w:line="360" w:lineRule="auto"/>
      <w:ind w:leftChars="100" w:left="100" w:rightChars="100" w:right="100"/>
    </w:pPr>
    <w:rPr>
      <w:color w:val="000000" w:themeColor="text1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04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rsid w:val="00CB04B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BC4B38"/>
    <w:pPr>
      <w:widowControl/>
      <w:ind w:firstLineChars="200" w:firstLine="420"/>
    </w:pPr>
    <w:rPr>
      <w:rFonts w:ascii="宋体" w:hAnsi="宋体" w:cs="宋体"/>
      <w:color w:val="auto"/>
      <w:kern w:val="0"/>
      <w:sz w:val="24"/>
      <w:szCs w:val="24"/>
    </w:rPr>
  </w:style>
  <w:style w:type="paragraph" w:styleId="a6">
    <w:name w:val="Balloon Text"/>
    <w:basedOn w:val="a"/>
    <w:link w:val="Char1"/>
    <w:rsid w:val="00B762CC"/>
    <w:rPr>
      <w:sz w:val="18"/>
      <w:szCs w:val="18"/>
    </w:rPr>
  </w:style>
  <w:style w:type="character" w:customStyle="1" w:styleId="Char1">
    <w:name w:val="批注框文本 Char"/>
    <w:basedOn w:val="a0"/>
    <w:link w:val="a6"/>
    <w:rsid w:val="00B762CC"/>
    <w:rPr>
      <w:color w:val="008000"/>
      <w:kern w:val="2"/>
      <w:sz w:val="18"/>
      <w:szCs w:val="18"/>
    </w:rPr>
  </w:style>
  <w:style w:type="character" w:customStyle="1" w:styleId="Char">
    <w:name w:val="页眉 Char"/>
    <w:basedOn w:val="a0"/>
    <w:link w:val="a3"/>
    <w:rsid w:val="007B393D"/>
    <w:rPr>
      <w:color w:val="008000"/>
      <w:kern w:val="2"/>
      <w:sz w:val="18"/>
      <w:szCs w:val="18"/>
    </w:rPr>
  </w:style>
  <w:style w:type="table" w:styleId="a7">
    <w:name w:val="Table Grid"/>
    <w:basedOn w:val="a1"/>
    <w:rsid w:val="003477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Char2"/>
    <w:rsid w:val="00190E03"/>
    <w:pPr>
      <w:spacing w:line="240" w:lineRule="auto"/>
      <w:ind w:leftChars="0" w:left="0" w:rightChars="0" w:right="0"/>
      <w:jc w:val="both"/>
    </w:pPr>
    <w:rPr>
      <w:rFonts w:ascii="宋体" w:hAnsi="Courier New" w:cs="Courier New"/>
      <w:color w:val="auto"/>
      <w:szCs w:val="21"/>
    </w:rPr>
  </w:style>
  <w:style w:type="character" w:customStyle="1" w:styleId="Char2">
    <w:name w:val="纯文本 Char"/>
    <w:basedOn w:val="a0"/>
    <w:link w:val="a8"/>
    <w:rsid w:val="00190E03"/>
    <w:rPr>
      <w:rFonts w:ascii="宋体" w:hAnsi="Courier New" w:cs="Courier New"/>
      <w:kern w:val="2"/>
      <w:sz w:val="21"/>
      <w:szCs w:val="21"/>
    </w:rPr>
  </w:style>
  <w:style w:type="character" w:customStyle="1" w:styleId="Char0">
    <w:name w:val="页脚 Char"/>
    <w:basedOn w:val="a0"/>
    <w:link w:val="a4"/>
    <w:rsid w:val="00387A5A"/>
    <w:rPr>
      <w:color w:val="000000" w:themeColor="text1"/>
      <w:kern w:val="2"/>
      <w:sz w:val="18"/>
      <w:szCs w:val="18"/>
    </w:rPr>
  </w:style>
  <w:style w:type="character" w:styleId="a9">
    <w:name w:val="Hyperlink"/>
    <w:basedOn w:val="a0"/>
    <w:rsid w:val="00A73E4E"/>
    <w:rPr>
      <w:color w:val="0000FF" w:themeColor="hyperlink"/>
      <w:u w:val="single"/>
    </w:rPr>
  </w:style>
  <w:style w:type="character" w:styleId="aa">
    <w:name w:val="annotation reference"/>
    <w:basedOn w:val="a0"/>
    <w:rsid w:val="006B4A57"/>
    <w:rPr>
      <w:sz w:val="21"/>
      <w:szCs w:val="21"/>
    </w:rPr>
  </w:style>
  <w:style w:type="paragraph" w:styleId="ab">
    <w:name w:val="annotation text"/>
    <w:basedOn w:val="a"/>
    <w:link w:val="Char3"/>
    <w:rsid w:val="006B4A57"/>
  </w:style>
  <w:style w:type="character" w:customStyle="1" w:styleId="Char3">
    <w:name w:val="批注文字 Char"/>
    <w:basedOn w:val="a0"/>
    <w:link w:val="ab"/>
    <w:rsid w:val="006B4A57"/>
    <w:rPr>
      <w:color w:val="000000" w:themeColor="text1"/>
      <w:kern w:val="2"/>
      <w:sz w:val="21"/>
    </w:rPr>
  </w:style>
  <w:style w:type="paragraph" w:styleId="ac">
    <w:name w:val="annotation subject"/>
    <w:basedOn w:val="ab"/>
    <w:next w:val="ab"/>
    <w:link w:val="Char4"/>
    <w:rsid w:val="006B4A57"/>
    <w:rPr>
      <w:b/>
      <w:bCs/>
    </w:rPr>
  </w:style>
  <w:style w:type="character" w:customStyle="1" w:styleId="Char4">
    <w:name w:val="批注主题 Char"/>
    <w:basedOn w:val="Char3"/>
    <w:link w:val="ac"/>
    <w:rsid w:val="006B4A57"/>
    <w:rPr>
      <w:b/>
      <w:bCs/>
      <w:color w:val="000000" w:themeColor="text1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3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66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7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103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9A98D-7CF8-4123-A02D-A6E773786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 理 通 知</dc:title>
  <dc:creator>user</dc:creator>
  <cp:lastModifiedBy>lying</cp:lastModifiedBy>
  <cp:revision>9</cp:revision>
  <cp:lastPrinted>2016-01-04T00:54:00Z</cp:lastPrinted>
  <dcterms:created xsi:type="dcterms:W3CDTF">2023-11-23T01:44:00Z</dcterms:created>
  <dcterms:modified xsi:type="dcterms:W3CDTF">2023-12-05T03:30:00Z</dcterms:modified>
</cp:coreProperties>
</file>